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6373699" w14:textId="6EDF6FA9" w:rsidR="006E5638" w:rsidRPr="009D0F9D" w:rsidRDefault="3B71EFBB" w:rsidP="003F503E">
      <w:pPr>
        <w:spacing w:after="20" w:line="276" w:lineRule="auto"/>
        <w:rPr>
          <w:rFonts w:ascii="Arial" w:hAnsi="Arial" w:cs="Arial"/>
          <w:b/>
          <w:bCs/>
          <w:color w:val="4C4C4F"/>
          <w:sz w:val="28"/>
          <w:szCs w:val="28"/>
        </w:rPr>
      </w:pPr>
      <w:r w:rsidRPr="0C5DA016">
        <w:rPr>
          <w:rFonts w:ascii="Arial" w:eastAsia="BarlowCondensed-SemiBold" w:hAnsi="Arial" w:cs="Arial"/>
          <w:b/>
          <w:bCs/>
          <w:color w:val="3BB041"/>
          <w:sz w:val="36"/>
          <w:szCs w:val="36"/>
        </w:rPr>
        <w:t xml:space="preserve">7-1-7 </w:t>
      </w:r>
      <w:r w:rsidR="00653507">
        <w:rPr>
          <w:rFonts w:ascii="Arial" w:eastAsia="BarlowCondensed-SemiBold" w:hAnsi="Arial" w:cs="Arial"/>
          <w:b/>
          <w:bCs/>
          <w:color w:val="3BB041"/>
          <w:sz w:val="36"/>
          <w:szCs w:val="36"/>
        </w:rPr>
        <w:t>Tabletop Activity</w:t>
      </w:r>
      <w:r w:rsidR="009E49E8" w:rsidRPr="0C5DA016">
        <w:rPr>
          <w:rFonts w:ascii="Arial" w:hAnsi="Arial" w:cs="Arial"/>
          <w:b/>
          <w:bCs/>
          <w:color w:val="3BB041"/>
          <w:sz w:val="32"/>
          <w:szCs w:val="32"/>
        </w:rPr>
        <w:t xml:space="preserve"> </w:t>
      </w:r>
      <w:r>
        <w:br/>
      </w:r>
      <w:r w:rsidR="00A924B4" w:rsidRPr="0C5DA016">
        <w:rPr>
          <w:rFonts w:ascii="Arial" w:eastAsia="PublicSans-Thin" w:hAnsi="Arial" w:cs="Arial"/>
          <w:b/>
          <w:bCs/>
          <w:color w:val="3BB041"/>
          <w:sz w:val="24"/>
          <w:szCs w:val="24"/>
        </w:rPr>
        <w:t>Facilitator’s</w:t>
      </w:r>
      <w:r w:rsidR="009E49E8" w:rsidRPr="0C5DA016">
        <w:rPr>
          <w:rFonts w:ascii="Arial" w:eastAsia="PublicSans-Thin" w:hAnsi="Arial" w:cs="Arial"/>
          <w:b/>
          <w:bCs/>
          <w:color w:val="3BB041"/>
          <w:sz w:val="24"/>
          <w:szCs w:val="24"/>
        </w:rPr>
        <w:t xml:space="preserve"> </w:t>
      </w:r>
      <w:r w:rsidR="006E5638" w:rsidRPr="0C5DA016">
        <w:rPr>
          <w:rFonts w:ascii="Arial" w:eastAsia="PublicSans-Thin" w:hAnsi="Arial" w:cs="Arial"/>
          <w:b/>
          <w:bCs/>
          <w:color w:val="3BB041"/>
          <w:sz w:val="24"/>
          <w:szCs w:val="24"/>
        </w:rPr>
        <w:t>guide</w:t>
      </w:r>
    </w:p>
    <w:p w14:paraId="27381247" w14:textId="21A3E5C1" w:rsidR="00A924B4" w:rsidRPr="009D0F9D" w:rsidRDefault="00A924B4" w:rsidP="0C5DA016">
      <w:pPr>
        <w:pStyle w:val="NormalWeb"/>
        <w:shd w:val="clear" w:color="auto" w:fill="FFFFFF" w:themeFill="background1"/>
        <w:spacing w:before="0" w:beforeAutospacing="0" w:after="120" w:afterAutospacing="0" w:line="276" w:lineRule="auto"/>
      </w:pPr>
      <w:r>
        <w:br/>
      </w:r>
      <w:r w:rsidR="009E49E8" w:rsidRPr="0C5DA016">
        <w:rPr>
          <w:rFonts w:ascii="Arial" w:eastAsia="PublicSans-Thin" w:hAnsi="Arial" w:cs="Arial"/>
          <w:b/>
          <w:bCs/>
          <w:color w:val="618393"/>
          <w:sz w:val="26"/>
          <w:szCs w:val="26"/>
        </w:rPr>
        <w:t>Overview</w:t>
      </w:r>
    </w:p>
    <w:p w14:paraId="679948F8" w14:textId="0266436E" w:rsidR="00A924B4" w:rsidRPr="009D0F9D" w:rsidRDefault="00A924B4" w:rsidP="0C5DA016">
      <w:pPr>
        <w:pStyle w:val="NormalWeb"/>
        <w:shd w:val="clear" w:color="auto" w:fill="FFFFFF" w:themeFill="background1"/>
        <w:spacing w:before="0" w:beforeAutospacing="0" w:after="360" w:afterAutospacing="0" w:line="276" w:lineRule="auto"/>
        <w:rPr>
          <w:rFonts w:ascii="Arial" w:eastAsia="Arial" w:hAnsi="Arial" w:cs="Arial"/>
          <w:color w:val="000000" w:themeColor="text1"/>
          <w:sz w:val="20"/>
          <w:szCs w:val="20"/>
        </w:rPr>
      </w:pPr>
      <w:r w:rsidRPr="0C5DA016">
        <w:rPr>
          <w:rFonts w:ascii="Arial" w:eastAsia="Arial" w:hAnsi="Arial" w:cs="Arial"/>
          <w:color w:val="000000" w:themeColor="text1"/>
          <w:sz w:val="20"/>
          <w:szCs w:val="20"/>
        </w:rPr>
        <w:t xml:space="preserve">Use this facilitator’s guide to lead an </w:t>
      </w:r>
      <w:r w:rsidR="00EE2827" w:rsidRPr="0C5DA016">
        <w:rPr>
          <w:rFonts w:ascii="Arial" w:eastAsia="Arial" w:hAnsi="Arial" w:cs="Arial"/>
          <w:color w:val="000000" w:themeColor="text1"/>
          <w:sz w:val="20"/>
          <w:szCs w:val="20"/>
        </w:rPr>
        <w:t xml:space="preserve">in-person </w:t>
      </w:r>
      <w:r w:rsidR="00653507">
        <w:rPr>
          <w:rFonts w:ascii="Arial" w:eastAsia="Arial" w:hAnsi="Arial" w:cs="Arial"/>
          <w:color w:val="000000" w:themeColor="text1"/>
          <w:sz w:val="20"/>
          <w:szCs w:val="20"/>
        </w:rPr>
        <w:t>activity</w:t>
      </w:r>
      <w:r w:rsidRPr="0C5DA016">
        <w:rPr>
          <w:rFonts w:ascii="Arial" w:eastAsia="Arial" w:hAnsi="Arial" w:cs="Arial"/>
          <w:color w:val="000000" w:themeColor="text1"/>
          <w:sz w:val="20"/>
          <w:szCs w:val="20"/>
        </w:rPr>
        <w:t xml:space="preserve"> simulating the 7-1-7 target and performance improvement approach for a disease outbreak event. The </w:t>
      </w:r>
      <w:r w:rsidR="00DB1FFA">
        <w:rPr>
          <w:rFonts w:ascii="Arial" w:eastAsia="Arial" w:hAnsi="Arial" w:cs="Arial"/>
          <w:color w:val="000000" w:themeColor="text1"/>
          <w:sz w:val="20"/>
          <w:szCs w:val="20"/>
        </w:rPr>
        <w:t>activity</w:t>
      </w:r>
      <w:r w:rsidRPr="0C5DA016">
        <w:rPr>
          <w:rFonts w:ascii="Arial" w:eastAsia="Arial" w:hAnsi="Arial" w:cs="Arial"/>
          <w:color w:val="000000" w:themeColor="text1"/>
          <w:sz w:val="20"/>
          <w:szCs w:val="20"/>
        </w:rPr>
        <w:t xml:space="preserve"> </w:t>
      </w:r>
      <w:r w:rsidR="00406B6E" w:rsidRPr="0C5DA016">
        <w:rPr>
          <w:rFonts w:ascii="Arial" w:eastAsia="Arial" w:hAnsi="Arial" w:cs="Arial"/>
          <w:color w:val="000000" w:themeColor="text1"/>
          <w:sz w:val="20"/>
          <w:szCs w:val="20"/>
        </w:rPr>
        <w:t xml:space="preserve">sensitizes stakeholders to the 7-1-7 approach and demonstrates its value. </w:t>
      </w:r>
      <w:r w:rsidRPr="0C5DA016">
        <w:rPr>
          <w:rFonts w:ascii="Arial" w:eastAsia="Arial" w:hAnsi="Arial" w:cs="Arial"/>
          <w:color w:val="000000" w:themeColor="text1"/>
          <w:sz w:val="20"/>
          <w:szCs w:val="20"/>
        </w:rPr>
        <w:t xml:space="preserve">The </w:t>
      </w:r>
      <w:r w:rsidR="00DB1FFA">
        <w:rPr>
          <w:rFonts w:ascii="Arial" w:eastAsia="Arial" w:hAnsi="Arial" w:cs="Arial"/>
          <w:color w:val="000000" w:themeColor="text1"/>
          <w:sz w:val="20"/>
          <w:szCs w:val="20"/>
        </w:rPr>
        <w:t>activity</w:t>
      </w:r>
      <w:r w:rsidRPr="0C5DA016">
        <w:rPr>
          <w:rFonts w:ascii="Arial" w:eastAsia="Arial" w:hAnsi="Arial" w:cs="Arial"/>
          <w:color w:val="000000" w:themeColor="text1"/>
          <w:sz w:val="20"/>
          <w:szCs w:val="20"/>
        </w:rPr>
        <w:t xml:space="preserve"> last</w:t>
      </w:r>
      <w:r w:rsidR="00CD6021" w:rsidRPr="0C5DA016">
        <w:rPr>
          <w:rFonts w:ascii="Arial" w:eastAsia="Arial" w:hAnsi="Arial" w:cs="Arial"/>
          <w:color w:val="000000" w:themeColor="text1"/>
          <w:sz w:val="20"/>
          <w:szCs w:val="20"/>
        </w:rPr>
        <w:t>s</w:t>
      </w:r>
      <w:r w:rsidRPr="0C5DA016">
        <w:rPr>
          <w:rFonts w:ascii="Arial" w:eastAsia="Arial" w:hAnsi="Arial" w:cs="Arial"/>
          <w:color w:val="000000" w:themeColor="text1"/>
          <w:sz w:val="20"/>
          <w:szCs w:val="20"/>
        </w:rPr>
        <w:t xml:space="preserve"> around </w:t>
      </w:r>
      <w:r w:rsidR="00EE2827" w:rsidRPr="0C5DA016">
        <w:rPr>
          <w:rFonts w:ascii="Arial" w:eastAsia="Arial" w:hAnsi="Arial" w:cs="Arial"/>
          <w:color w:val="000000" w:themeColor="text1"/>
          <w:sz w:val="20"/>
          <w:szCs w:val="20"/>
        </w:rPr>
        <w:t>85</w:t>
      </w:r>
      <w:r w:rsidRPr="0C5DA016">
        <w:rPr>
          <w:rFonts w:ascii="Arial" w:eastAsia="Arial" w:hAnsi="Arial" w:cs="Arial"/>
          <w:color w:val="000000" w:themeColor="text1"/>
          <w:sz w:val="20"/>
          <w:szCs w:val="20"/>
        </w:rPr>
        <w:t xml:space="preserve"> minutes.</w:t>
      </w:r>
      <w:r w:rsidR="00825A1F" w:rsidRPr="0C5DA016">
        <w:rPr>
          <w:rFonts w:ascii="Arial" w:eastAsia="Arial" w:hAnsi="Arial" w:cs="Arial"/>
          <w:color w:val="000000" w:themeColor="text1"/>
          <w:sz w:val="20"/>
          <w:szCs w:val="20"/>
        </w:rPr>
        <w:t xml:space="preserve"> </w:t>
      </w:r>
      <w:r w:rsidR="007B6660" w:rsidRPr="0C5DA016">
        <w:rPr>
          <w:rFonts w:ascii="Arial" w:eastAsia="Arial" w:hAnsi="Arial" w:cs="Arial"/>
          <w:color w:val="000000" w:themeColor="text1"/>
          <w:sz w:val="20"/>
          <w:szCs w:val="20"/>
        </w:rPr>
        <w:t>Ideally, e</w:t>
      </w:r>
      <w:r w:rsidR="00825A1F" w:rsidRPr="0C5DA016">
        <w:rPr>
          <w:rFonts w:ascii="Arial" w:eastAsia="Arial" w:hAnsi="Arial" w:cs="Arial"/>
          <w:color w:val="000000" w:themeColor="text1"/>
          <w:sz w:val="20"/>
          <w:szCs w:val="20"/>
        </w:rPr>
        <w:t xml:space="preserve">ach small group will have </w:t>
      </w:r>
      <w:r w:rsidR="00606C9A" w:rsidRPr="0C5DA016">
        <w:rPr>
          <w:rFonts w:ascii="Arial" w:eastAsia="Arial" w:hAnsi="Arial" w:cs="Arial"/>
          <w:color w:val="000000" w:themeColor="text1"/>
          <w:sz w:val="20"/>
          <w:szCs w:val="20"/>
        </w:rPr>
        <w:t xml:space="preserve">6-8 </w:t>
      </w:r>
      <w:r w:rsidR="00825A1F" w:rsidRPr="0C5DA016">
        <w:rPr>
          <w:rFonts w:ascii="Arial" w:eastAsia="Arial" w:hAnsi="Arial" w:cs="Arial"/>
          <w:color w:val="000000" w:themeColor="text1"/>
          <w:sz w:val="20"/>
          <w:szCs w:val="20"/>
        </w:rPr>
        <w:t xml:space="preserve">participants.  </w:t>
      </w:r>
    </w:p>
    <w:p w14:paraId="4BC65EC6" w14:textId="54D93EBF" w:rsidR="00A924B4" w:rsidRPr="009D0F9D" w:rsidRDefault="00A924B4" w:rsidP="0C5DA016">
      <w:pPr>
        <w:pStyle w:val="NormalWeb"/>
        <w:shd w:val="clear" w:color="auto" w:fill="FFFFFF" w:themeFill="background1"/>
        <w:spacing w:before="0" w:beforeAutospacing="0" w:after="120" w:afterAutospacing="0" w:line="276" w:lineRule="auto"/>
        <w:rPr>
          <w:rFonts w:ascii="Arial" w:eastAsia="Arial" w:hAnsi="Arial" w:cs="Arial"/>
          <w:sz w:val="20"/>
          <w:szCs w:val="20"/>
        </w:rPr>
      </w:pPr>
      <w:r w:rsidRPr="0C5DA016">
        <w:rPr>
          <w:rFonts w:ascii="Arial" w:eastAsia="Arial" w:hAnsi="Arial" w:cs="Arial"/>
          <w:b/>
          <w:bCs/>
          <w:color w:val="3BB041"/>
          <w:sz w:val="20"/>
          <w:szCs w:val="20"/>
        </w:rPr>
        <w:t>Using this guide</w:t>
      </w:r>
    </w:p>
    <w:p w14:paraId="75EB04F4" w14:textId="25E19F54" w:rsidR="00A924B4" w:rsidRPr="009D0F9D" w:rsidRDefault="00A924B4" w:rsidP="0C5DA016">
      <w:pPr>
        <w:pStyle w:val="NormalWeb"/>
        <w:shd w:val="clear" w:color="auto" w:fill="FFFFFF" w:themeFill="background1"/>
        <w:spacing w:before="0" w:beforeAutospacing="0" w:after="120" w:afterAutospacing="0" w:line="276" w:lineRule="auto"/>
        <w:rPr>
          <w:rFonts w:ascii="Arial" w:eastAsia="Arial" w:hAnsi="Arial" w:cs="Arial"/>
          <w:color w:val="000000" w:themeColor="text1"/>
          <w:sz w:val="20"/>
          <w:szCs w:val="20"/>
        </w:rPr>
      </w:pPr>
      <w:r w:rsidRPr="0C5DA016">
        <w:rPr>
          <w:rFonts w:ascii="Arial" w:eastAsia="Arial" w:hAnsi="Arial" w:cs="Arial"/>
          <w:color w:val="000000" w:themeColor="text1"/>
          <w:sz w:val="20"/>
          <w:szCs w:val="20"/>
        </w:rPr>
        <w:t xml:space="preserve">This guide includes instructions for </w:t>
      </w:r>
      <w:r w:rsidR="00DA67B0" w:rsidRPr="0C5DA016">
        <w:rPr>
          <w:rFonts w:ascii="Arial" w:eastAsia="Arial" w:hAnsi="Arial" w:cs="Arial"/>
          <w:color w:val="000000" w:themeColor="text1"/>
          <w:sz w:val="20"/>
          <w:szCs w:val="20"/>
        </w:rPr>
        <w:t xml:space="preserve">the </w:t>
      </w:r>
      <w:r w:rsidRPr="0C5DA016">
        <w:rPr>
          <w:rFonts w:ascii="Arial" w:eastAsia="Arial" w:hAnsi="Arial" w:cs="Arial"/>
          <w:color w:val="000000" w:themeColor="text1"/>
          <w:sz w:val="20"/>
          <w:szCs w:val="20"/>
        </w:rPr>
        <w:t>small group facilitators</w:t>
      </w:r>
      <w:r w:rsidR="004565F1" w:rsidRPr="0C5DA016">
        <w:rPr>
          <w:rFonts w:ascii="Arial" w:eastAsia="Arial" w:hAnsi="Arial" w:cs="Arial"/>
          <w:color w:val="000000" w:themeColor="text1"/>
          <w:sz w:val="20"/>
          <w:szCs w:val="20"/>
        </w:rPr>
        <w:t xml:space="preserve">, including </w:t>
      </w:r>
      <w:r w:rsidRPr="0C5DA016">
        <w:rPr>
          <w:rFonts w:ascii="Arial" w:eastAsia="Arial" w:hAnsi="Arial" w:cs="Arial"/>
          <w:color w:val="000000" w:themeColor="text1"/>
          <w:sz w:val="20"/>
          <w:szCs w:val="20"/>
        </w:rPr>
        <w:t xml:space="preserve">answers to the </w:t>
      </w:r>
      <w:r w:rsidR="00653507">
        <w:rPr>
          <w:rFonts w:ascii="Arial" w:eastAsia="Arial" w:hAnsi="Arial" w:cs="Arial"/>
          <w:color w:val="000000" w:themeColor="text1"/>
          <w:sz w:val="20"/>
          <w:szCs w:val="20"/>
        </w:rPr>
        <w:t>tabletop activity</w:t>
      </w:r>
      <w:r w:rsidRPr="0C5DA016">
        <w:rPr>
          <w:rFonts w:ascii="Arial" w:eastAsia="Arial" w:hAnsi="Arial" w:cs="Arial"/>
          <w:color w:val="000000" w:themeColor="text1"/>
          <w:sz w:val="20"/>
          <w:szCs w:val="20"/>
        </w:rPr>
        <w:t xml:space="preserve">. </w:t>
      </w:r>
      <w:r w:rsidR="00A07128" w:rsidRPr="0C5DA016">
        <w:rPr>
          <w:rFonts w:ascii="Arial" w:eastAsia="Arial" w:hAnsi="Arial" w:cs="Arial"/>
          <w:color w:val="000000" w:themeColor="text1"/>
          <w:sz w:val="20"/>
          <w:szCs w:val="20"/>
        </w:rPr>
        <w:t>The guide includes d</w:t>
      </w:r>
      <w:r w:rsidR="004565F1" w:rsidRPr="0C5DA016">
        <w:rPr>
          <w:rFonts w:ascii="Arial" w:eastAsia="Arial" w:hAnsi="Arial" w:cs="Arial"/>
          <w:color w:val="000000" w:themeColor="text1"/>
          <w:sz w:val="20"/>
          <w:szCs w:val="20"/>
        </w:rPr>
        <w:t>etailed instructions for each step of the activit</w:t>
      </w:r>
      <w:r w:rsidR="00A07128" w:rsidRPr="0C5DA016">
        <w:rPr>
          <w:rFonts w:ascii="Arial" w:eastAsia="Arial" w:hAnsi="Arial" w:cs="Arial"/>
          <w:color w:val="000000" w:themeColor="text1"/>
          <w:sz w:val="20"/>
          <w:szCs w:val="20"/>
        </w:rPr>
        <w:t>y</w:t>
      </w:r>
      <w:r w:rsidR="007D2472" w:rsidRPr="0C5DA016">
        <w:rPr>
          <w:rFonts w:ascii="Arial" w:eastAsia="Arial" w:hAnsi="Arial" w:cs="Arial"/>
          <w:color w:val="000000" w:themeColor="text1"/>
          <w:sz w:val="20"/>
          <w:szCs w:val="20"/>
        </w:rPr>
        <w:t>.</w:t>
      </w:r>
      <w:r w:rsidR="004565F1" w:rsidRPr="0C5DA016">
        <w:rPr>
          <w:rFonts w:ascii="Arial" w:eastAsia="Arial" w:hAnsi="Arial" w:cs="Arial"/>
          <w:color w:val="000000" w:themeColor="text1"/>
          <w:sz w:val="20"/>
          <w:szCs w:val="20"/>
        </w:rPr>
        <w:t xml:space="preserve"> </w:t>
      </w:r>
    </w:p>
    <w:p w14:paraId="181091D8" w14:textId="77777777" w:rsidR="00A924B4" w:rsidRPr="009D0F9D" w:rsidRDefault="00A924B4" w:rsidP="0C5DA016">
      <w:pPr>
        <w:pStyle w:val="NormalWeb"/>
        <w:shd w:val="clear" w:color="auto" w:fill="FFFFFF" w:themeFill="background1"/>
        <w:spacing w:before="0" w:beforeAutospacing="0" w:after="0" w:afterAutospacing="0" w:line="276" w:lineRule="auto"/>
        <w:rPr>
          <w:rFonts w:ascii="Arial" w:eastAsia="Arial" w:hAnsi="Arial" w:cs="Arial"/>
          <w:color w:val="000000" w:themeColor="text1"/>
          <w:sz w:val="20"/>
          <w:szCs w:val="20"/>
        </w:rPr>
      </w:pPr>
    </w:p>
    <w:p w14:paraId="3D8F55CB" w14:textId="6FCB1C03" w:rsidR="00AB2F48" w:rsidRPr="009D0F9D" w:rsidRDefault="00A924B4" w:rsidP="0C5DA016">
      <w:pPr>
        <w:pStyle w:val="NormalWeb"/>
        <w:shd w:val="clear" w:color="auto" w:fill="FFFFFF" w:themeFill="background1"/>
        <w:spacing w:before="0" w:beforeAutospacing="0" w:after="120" w:afterAutospacing="0" w:line="276" w:lineRule="auto"/>
        <w:rPr>
          <w:rFonts w:ascii="Arial" w:eastAsia="Arial" w:hAnsi="Arial" w:cs="Arial"/>
          <w:color w:val="000000" w:themeColor="text1"/>
          <w:sz w:val="20"/>
          <w:szCs w:val="20"/>
        </w:rPr>
      </w:pPr>
      <w:r w:rsidRPr="0C5DA016">
        <w:rPr>
          <w:rFonts w:ascii="Arial" w:eastAsia="Arial" w:hAnsi="Arial" w:cs="Arial"/>
          <w:b/>
          <w:bCs/>
          <w:color w:val="3BB041"/>
          <w:sz w:val="20"/>
          <w:szCs w:val="20"/>
        </w:rPr>
        <w:t xml:space="preserve">Agenda </w:t>
      </w:r>
    </w:p>
    <w:p w14:paraId="02C8CD11" w14:textId="170638D6" w:rsidR="00AB2F48" w:rsidRPr="009D0F9D" w:rsidRDefault="00A924B4" w:rsidP="0C5DA016">
      <w:pPr>
        <w:pStyle w:val="NormalWeb"/>
        <w:shd w:val="clear" w:color="auto" w:fill="FFFFFF" w:themeFill="background1"/>
        <w:spacing w:before="0" w:beforeAutospacing="0" w:after="240" w:afterAutospacing="0" w:line="276" w:lineRule="auto"/>
        <w:rPr>
          <w:rFonts w:ascii="Arial" w:eastAsia="Arial" w:hAnsi="Arial" w:cs="Arial"/>
          <w:color w:val="000000" w:themeColor="text1"/>
          <w:sz w:val="20"/>
          <w:szCs w:val="20"/>
        </w:rPr>
      </w:pPr>
      <w:r w:rsidRPr="0C5DA016">
        <w:rPr>
          <w:rFonts w:ascii="Arial" w:eastAsia="Arial" w:hAnsi="Arial" w:cs="Arial"/>
          <w:color w:val="000000" w:themeColor="text1"/>
          <w:sz w:val="20"/>
          <w:szCs w:val="20"/>
        </w:rPr>
        <w:t xml:space="preserve">As </w:t>
      </w:r>
      <w:r w:rsidR="007255FC" w:rsidRPr="0C5DA016">
        <w:rPr>
          <w:rFonts w:ascii="Arial" w:eastAsia="Arial" w:hAnsi="Arial" w:cs="Arial"/>
          <w:color w:val="000000" w:themeColor="text1"/>
          <w:sz w:val="20"/>
          <w:szCs w:val="20"/>
        </w:rPr>
        <w:t>a</w:t>
      </w:r>
      <w:r w:rsidRPr="0C5DA016">
        <w:rPr>
          <w:rFonts w:ascii="Arial" w:eastAsia="Arial" w:hAnsi="Arial" w:cs="Arial"/>
          <w:color w:val="000000" w:themeColor="text1"/>
          <w:sz w:val="20"/>
          <w:szCs w:val="20"/>
        </w:rPr>
        <w:t xml:space="preserve"> group facilitator</w:t>
      </w:r>
      <w:r w:rsidR="00FB79D9">
        <w:rPr>
          <w:rFonts w:ascii="Arial" w:eastAsia="Arial" w:hAnsi="Arial" w:cs="Arial"/>
          <w:color w:val="000000" w:themeColor="text1"/>
          <w:sz w:val="20"/>
          <w:szCs w:val="20"/>
        </w:rPr>
        <w:t xml:space="preserve"> of this tabletop activity</w:t>
      </w:r>
      <w:r w:rsidRPr="0C5DA016">
        <w:rPr>
          <w:rFonts w:ascii="Arial" w:eastAsia="Arial" w:hAnsi="Arial" w:cs="Arial"/>
          <w:color w:val="000000" w:themeColor="text1"/>
          <w:sz w:val="20"/>
          <w:szCs w:val="20"/>
        </w:rPr>
        <w:t xml:space="preserve">, you will lead the </w:t>
      </w:r>
      <w:r w:rsidR="00432C6C">
        <w:rPr>
          <w:rFonts w:ascii="Arial" w:eastAsia="Arial" w:hAnsi="Arial" w:cs="Arial"/>
          <w:color w:val="000000" w:themeColor="text1"/>
          <w:sz w:val="20"/>
          <w:szCs w:val="20"/>
        </w:rPr>
        <w:t>steps</w:t>
      </w:r>
      <w:r w:rsidRPr="0C5DA016">
        <w:rPr>
          <w:rFonts w:ascii="Arial" w:eastAsia="Arial" w:hAnsi="Arial" w:cs="Arial"/>
          <w:color w:val="000000" w:themeColor="text1"/>
          <w:sz w:val="20"/>
          <w:szCs w:val="20"/>
        </w:rPr>
        <w:t xml:space="preserve"> listed in the agenda below for your group. </w:t>
      </w:r>
    </w:p>
    <w:tbl>
      <w:tblPr>
        <w:tblW w:w="8860" w:type="dxa"/>
        <w:tblLayout w:type="fixed"/>
        <w:tblCellMar>
          <w:left w:w="0" w:type="dxa"/>
          <w:right w:w="0" w:type="dxa"/>
        </w:tblCellMar>
        <w:tblLook w:val="04A0" w:firstRow="1" w:lastRow="0" w:firstColumn="1" w:lastColumn="0" w:noHBand="0" w:noVBand="1"/>
      </w:tblPr>
      <w:tblGrid>
        <w:gridCol w:w="6295"/>
        <w:gridCol w:w="2565"/>
      </w:tblGrid>
      <w:tr w:rsidR="00B52DA9" w:rsidRPr="009D0F9D" w14:paraId="3C9AA4C9" w14:textId="77777777" w:rsidTr="0C5DA016">
        <w:trPr>
          <w:trHeight w:val="122"/>
        </w:trPr>
        <w:tc>
          <w:tcPr>
            <w:tcW w:w="6295" w:type="dxa"/>
            <w:tcBorders>
              <w:top w:val="single" w:sz="4" w:space="0" w:color="BFBFBF" w:themeColor="background1" w:themeShade="BF"/>
              <w:left w:val="single" w:sz="4" w:space="0" w:color="BFBFBF" w:themeColor="background1" w:themeShade="BF"/>
              <w:bottom w:val="single" w:sz="4" w:space="0" w:color="BFBFBF" w:themeColor="background1" w:themeShade="BF"/>
              <w:right w:val="nil"/>
            </w:tcBorders>
            <w:shd w:val="clear" w:color="auto" w:fill="3BB041"/>
            <w:tcMar>
              <w:top w:w="15" w:type="dxa"/>
              <w:left w:w="108" w:type="dxa"/>
              <w:bottom w:w="0" w:type="dxa"/>
              <w:right w:w="108" w:type="dxa"/>
            </w:tcMar>
            <w:vAlign w:val="center"/>
            <w:hideMark/>
          </w:tcPr>
          <w:p w14:paraId="5F5445A4" w14:textId="4584D7AE" w:rsidR="00B52DA9" w:rsidRPr="009D0F9D" w:rsidRDefault="00F26B28" w:rsidP="0C5DA016">
            <w:pPr>
              <w:spacing w:after="20" w:line="276" w:lineRule="auto"/>
              <w:ind w:left="360"/>
              <w:rPr>
                <w:rFonts w:ascii="Arial" w:eastAsia="Arial" w:hAnsi="Arial" w:cs="Arial"/>
                <w:b/>
                <w:bCs/>
                <w:color w:val="FFFFFF" w:themeColor="background1"/>
                <w:sz w:val="20"/>
                <w:szCs w:val="20"/>
              </w:rPr>
            </w:pPr>
            <w:r>
              <w:rPr>
                <w:rFonts w:ascii="Arial" w:eastAsia="Arial" w:hAnsi="Arial" w:cs="Arial"/>
                <w:b/>
                <w:bCs/>
                <w:color w:val="FFFFFF" w:themeColor="background1"/>
                <w:sz w:val="20"/>
                <w:szCs w:val="20"/>
              </w:rPr>
              <w:t>Step</w:t>
            </w:r>
          </w:p>
        </w:tc>
        <w:tc>
          <w:tcPr>
            <w:tcW w:w="2565" w:type="dxa"/>
            <w:tcBorders>
              <w:top w:val="single" w:sz="4" w:space="0" w:color="BFBFBF" w:themeColor="background1" w:themeShade="BF"/>
              <w:left w:val="nil"/>
              <w:bottom w:val="single" w:sz="4" w:space="0" w:color="BFBFBF" w:themeColor="background1" w:themeShade="BF"/>
              <w:right w:val="single" w:sz="4" w:space="0" w:color="BFBFBF" w:themeColor="background1" w:themeShade="BF"/>
            </w:tcBorders>
            <w:shd w:val="clear" w:color="auto" w:fill="3BB041"/>
            <w:tcMar>
              <w:top w:w="15" w:type="dxa"/>
              <w:left w:w="108" w:type="dxa"/>
              <w:bottom w:w="0" w:type="dxa"/>
              <w:right w:w="108" w:type="dxa"/>
            </w:tcMar>
            <w:vAlign w:val="center"/>
            <w:hideMark/>
          </w:tcPr>
          <w:p w14:paraId="11D1E714" w14:textId="77777777" w:rsidR="00B52DA9" w:rsidRPr="009D0F9D" w:rsidRDefault="2F34FB7A" w:rsidP="0C5DA016">
            <w:pPr>
              <w:spacing w:after="20" w:line="276" w:lineRule="auto"/>
              <w:ind w:left="360"/>
              <w:rPr>
                <w:rFonts w:ascii="Arial" w:eastAsia="Arial" w:hAnsi="Arial" w:cs="Arial"/>
                <w:b/>
                <w:bCs/>
                <w:color w:val="FFFFFF" w:themeColor="background1"/>
                <w:sz w:val="20"/>
                <w:szCs w:val="20"/>
              </w:rPr>
            </w:pPr>
            <w:r w:rsidRPr="0C5DA016">
              <w:rPr>
                <w:rFonts w:ascii="Arial" w:eastAsia="Arial" w:hAnsi="Arial" w:cs="Arial"/>
                <w:b/>
                <w:bCs/>
                <w:color w:val="FFFFFF" w:themeColor="background1"/>
                <w:sz w:val="20"/>
                <w:szCs w:val="20"/>
              </w:rPr>
              <w:t xml:space="preserve">Duration </w:t>
            </w:r>
          </w:p>
        </w:tc>
      </w:tr>
      <w:tr w:rsidR="00B52DA9" w:rsidRPr="009D0F9D" w14:paraId="23DA4941" w14:textId="77777777" w:rsidTr="0C5DA016">
        <w:trPr>
          <w:trHeight w:val="122"/>
        </w:trPr>
        <w:tc>
          <w:tcPr>
            <w:tcW w:w="6295" w:type="dxa"/>
            <w:tcBorders>
              <w:top w:val="single" w:sz="4" w:space="0" w:color="BFBFBF" w:themeColor="background1" w:themeShade="BF"/>
              <w:left w:val="single" w:sz="4" w:space="0" w:color="BFBFBF" w:themeColor="background1" w:themeShade="BF"/>
              <w:bottom w:val="single" w:sz="4" w:space="0" w:color="BFBFBF" w:themeColor="background1" w:themeShade="BF"/>
              <w:right w:val="nil"/>
            </w:tcBorders>
            <w:shd w:val="clear" w:color="auto" w:fill="auto"/>
            <w:tcMar>
              <w:top w:w="15" w:type="dxa"/>
              <w:left w:w="108" w:type="dxa"/>
              <w:bottom w:w="0" w:type="dxa"/>
              <w:right w:w="108" w:type="dxa"/>
            </w:tcMar>
            <w:vAlign w:val="center"/>
            <w:hideMark/>
          </w:tcPr>
          <w:p w14:paraId="5454A8A7" w14:textId="77777777" w:rsidR="00B52DA9" w:rsidRPr="009D0F9D" w:rsidRDefault="2F34FB7A" w:rsidP="0C5DA016">
            <w:pPr>
              <w:spacing w:after="20" w:line="276" w:lineRule="auto"/>
              <w:ind w:left="360"/>
              <w:rPr>
                <w:rFonts w:ascii="Arial" w:eastAsia="Arial" w:hAnsi="Arial" w:cs="Arial"/>
                <w:color w:val="000000" w:themeColor="text1"/>
                <w:sz w:val="20"/>
                <w:szCs w:val="20"/>
              </w:rPr>
            </w:pPr>
            <w:r w:rsidRPr="0C5DA016">
              <w:rPr>
                <w:rFonts w:ascii="Arial" w:eastAsia="Arial" w:hAnsi="Arial" w:cs="Arial"/>
                <w:color w:val="000000" w:themeColor="text1"/>
                <w:sz w:val="20"/>
                <w:szCs w:val="20"/>
              </w:rPr>
              <w:t>Brief personal introductions and instructions</w:t>
            </w:r>
          </w:p>
        </w:tc>
        <w:tc>
          <w:tcPr>
            <w:tcW w:w="2565" w:type="dxa"/>
            <w:tcBorders>
              <w:top w:val="single" w:sz="4" w:space="0" w:color="BFBFBF" w:themeColor="background1" w:themeShade="BF"/>
              <w:left w:val="nil"/>
              <w:bottom w:val="single" w:sz="4" w:space="0" w:color="BFBFBF" w:themeColor="background1" w:themeShade="BF"/>
              <w:right w:val="single" w:sz="4" w:space="0" w:color="BFBFBF" w:themeColor="background1" w:themeShade="BF"/>
            </w:tcBorders>
            <w:shd w:val="clear" w:color="auto" w:fill="FFFFFF" w:themeFill="background1"/>
            <w:tcMar>
              <w:top w:w="15" w:type="dxa"/>
              <w:left w:w="108" w:type="dxa"/>
              <w:bottom w:w="0" w:type="dxa"/>
              <w:right w:w="108" w:type="dxa"/>
            </w:tcMar>
            <w:vAlign w:val="center"/>
            <w:hideMark/>
          </w:tcPr>
          <w:p w14:paraId="28461682" w14:textId="77777777" w:rsidR="00B52DA9" w:rsidRPr="009D0F9D" w:rsidRDefault="2F34FB7A" w:rsidP="0C5DA016">
            <w:pPr>
              <w:spacing w:after="20" w:line="276" w:lineRule="auto"/>
              <w:ind w:left="360"/>
              <w:rPr>
                <w:rFonts w:ascii="Arial" w:eastAsia="Arial" w:hAnsi="Arial" w:cs="Arial"/>
                <w:color w:val="000000" w:themeColor="text1"/>
                <w:sz w:val="20"/>
                <w:szCs w:val="20"/>
              </w:rPr>
            </w:pPr>
            <w:r w:rsidRPr="0C5DA016">
              <w:rPr>
                <w:rFonts w:ascii="Arial" w:eastAsia="Arial" w:hAnsi="Arial" w:cs="Arial"/>
                <w:color w:val="000000" w:themeColor="text1"/>
                <w:sz w:val="20"/>
                <w:szCs w:val="20"/>
              </w:rPr>
              <w:t>5 min</w:t>
            </w:r>
          </w:p>
        </w:tc>
      </w:tr>
      <w:tr w:rsidR="00B52DA9" w:rsidRPr="009D0F9D" w14:paraId="1DB51B00" w14:textId="77777777" w:rsidTr="0C5DA016">
        <w:trPr>
          <w:trHeight w:val="122"/>
        </w:trPr>
        <w:tc>
          <w:tcPr>
            <w:tcW w:w="6295" w:type="dxa"/>
            <w:tcBorders>
              <w:top w:val="single" w:sz="4" w:space="0" w:color="BFBFBF" w:themeColor="background1" w:themeShade="BF"/>
              <w:left w:val="single" w:sz="4" w:space="0" w:color="BFBFBF" w:themeColor="background1" w:themeShade="BF"/>
              <w:bottom w:val="single" w:sz="4" w:space="0" w:color="BFBFBF" w:themeColor="background1" w:themeShade="BF"/>
              <w:right w:val="nil"/>
            </w:tcBorders>
            <w:shd w:val="clear" w:color="auto" w:fill="FFFFFF" w:themeFill="background1"/>
            <w:tcMar>
              <w:top w:w="15" w:type="dxa"/>
              <w:left w:w="108" w:type="dxa"/>
              <w:bottom w:w="0" w:type="dxa"/>
              <w:right w:w="108" w:type="dxa"/>
            </w:tcMar>
            <w:vAlign w:val="center"/>
            <w:hideMark/>
          </w:tcPr>
          <w:p w14:paraId="0C3A228C" w14:textId="6763BFCE" w:rsidR="00B52DA9" w:rsidRPr="009D0F9D" w:rsidRDefault="2F34FB7A" w:rsidP="0C5DA016">
            <w:pPr>
              <w:spacing w:after="20" w:line="276" w:lineRule="auto"/>
              <w:ind w:left="360"/>
              <w:rPr>
                <w:rFonts w:ascii="Arial" w:eastAsia="Arial" w:hAnsi="Arial" w:cs="Arial"/>
                <w:color w:val="000000" w:themeColor="text1"/>
                <w:sz w:val="20"/>
                <w:szCs w:val="20"/>
              </w:rPr>
            </w:pPr>
            <w:r w:rsidRPr="0C5DA016">
              <w:rPr>
                <w:rFonts w:ascii="Arial" w:eastAsia="Arial" w:hAnsi="Arial" w:cs="Arial"/>
                <w:color w:val="000000" w:themeColor="text1"/>
                <w:sz w:val="20"/>
                <w:szCs w:val="20"/>
              </w:rPr>
              <w:t xml:space="preserve">Part 1: Record milestone dates + calculate 7-1-7 </w:t>
            </w:r>
            <w:r w:rsidR="61404A5C" w:rsidRPr="0C5DA016">
              <w:rPr>
                <w:rFonts w:ascii="Arial" w:eastAsia="Arial" w:hAnsi="Arial" w:cs="Arial"/>
                <w:color w:val="000000" w:themeColor="text1"/>
                <w:sz w:val="20"/>
                <w:szCs w:val="20"/>
              </w:rPr>
              <w:t>performance</w:t>
            </w:r>
          </w:p>
        </w:tc>
        <w:tc>
          <w:tcPr>
            <w:tcW w:w="2565" w:type="dxa"/>
            <w:tcBorders>
              <w:top w:val="single" w:sz="4" w:space="0" w:color="BFBFBF" w:themeColor="background1" w:themeShade="BF"/>
              <w:left w:val="nil"/>
              <w:bottom w:val="single" w:sz="4" w:space="0" w:color="BFBFBF" w:themeColor="background1" w:themeShade="BF"/>
              <w:right w:val="single" w:sz="4" w:space="0" w:color="BFBFBF" w:themeColor="background1" w:themeShade="BF"/>
            </w:tcBorders>
            <w:shd w:val="clear" w:color="auto" w:fill="FFFFFF" w:themeFill="background1"/>
            <w:tcMar>
              <w:top w:w="15" w:type="dxa"/>
              <w:left w:w="108" w:type="dxa"/>
              <w:bottom w:w="0" w:type="dxa"/>
              <w:right w:w="108" w:type="dxa"/>
            </w:tcMar>
            <w:vAlign w:val="center"/>
            <w:hideMark/>
          </w:tcPr>
          <w:p w14:paraId="5B4FC13D" w14:textId="0F37C220" w:rsidR="00B52DA9" w:rsidRPr="009D0F9D" w:rsidRDefault="4DE76ECC" w:rsidP="0C5DA016">
            <w:pPr>
              <w:spacing w:after="20" w:line="276" w:lineRule="auto"/>
              <w:ind w:left="360"/>
              <w:rPr>
                <w:rFonts w:ascii="Arial" w:eastAsia="Arial" w:hAnsi="Arial" w:cs="Arial"/>
                <w:color w:val="000000" w:themeColor="text1"/>
                <w:sz w:val="20"/>
                <w:szCs w:val="20"/>
              </w:rPr>
            </w:pPr>
            <w:r w:rsidRPr="0C5DA016">
              <w:rPr>
                <w:rFonts w:ascii="Arial" w:eastAsia="Arial" w:hAnsi="Arial" w:cs="Arial"/>
                <w:color w:val="000000" w:themeColor="text1"/>
                <w:sz w:val="20"/>
                <w:szCs w:val="20"/>
              </w:rPr>
              <w:t>4</w:t>
            </w:r>
            <w:r w:rsidR="2F34FB7A" w:rsidRPr="0C5DA016">
              <w:rPr>
                <w:rFonts w:ascii="Arial" w:eastAsia="Arial" w:hAnsi="Arial" w:cs="Arial"/>
                <w:color w:val="000000" w:themeColor="text1"/>
                <w:sz w:val="20"/>
                <w:szCs w:val="20"/>
              </w:rPr>
              <w:t>5 min</w:t>
            </w:r>
          </w:p>
        </w:tc>
      </w:tr>
      <w:tr w:rsidR="00B52DA9" w:rsidRPr="009D0F9D" w14:paraId="37DA0B02" w14:textId="77777777" w:rsidTr="0C5DA016">
        <w:trPr>
          <w:trHeight w:val="122"/>
        </w:trPr>
        <w:tc>
          <w:tcPr>
            <w:tcW w:w="6295" w:type="dxa"/>
            <w:tcBorders>
              <w:top w:val="single" w:sz="4" w:space="0" w:color="BFBFBF" w:themeColor="background1" w:themeShade="BF"/>
              <w:left w:val="single" w:sz="4" w:space="0" w:color="BFBFBF" w:themeColor="background1" w:themeShade="BF"/>
              <w:bottom w:val="single" w:sz="4" w:space="0" w:color="BFBFBF" w:themeColor="background1" w:themeShade="BF"/>
              <w:right w:val="nil"/>
            </w:tcBorders>
            <w:shd w:val="clear" w:color="auto" w:fill="FFFFFF" w:themeFill="background1"/>
            <w:tcMar>
              <w:top w:w="15" w:type="dxa"/>
              <w:left w:w="108" w:type="dxa"/>
              <w:bottom w:w="0" w:type="dxa"/>
              <w:right w:w="108" w:type="dxa"/>
            </w:tcMar>
            <w:vAlign w:val="center"/>
            <w:hideMark/>
          </w:tcPr>
          <w:p w14:paraId="02F5BFE1" w14:textId="77777777" w:rsidR="00B52DA9" w:rsidRPr="009D0F9D" w:rsidRDefault="2F34FB7A" w:rsidP="0C5DA016">
            <w:pPr>
              <w:spacing w:after="20" w:line="276" w:lineRule="auto"/>
              <w:ind w:left="360"/>
              <w:rPr>
                <w:rFonts w:ascii="Arial" w:eastAsia="Arial" w:hAnsi="Arial" w:cs="Arial"/>
                <w:color w:val="000000" w:themeColor="text1"/>
                <w:sz w:val="20"/>
                <w:szCs w:val="20"/>
              </w:rPr>
            </w:pPr>
            <w:r w:rsidRPr="0C5DA016">
              <w:rPr>
                <w:rFonts w:ascii="Arial" w:eastAsia="Arial" w:hAnsi="Arial" w:cs="Arial"/>
                <w:color w:val="000000" w:themeColor="text1"/>
                <w:sz w:val="20"/>
                <w:szCs w:val="20"/>
              </w:rPr>
              <w:t>Part 2: Identify bottlenecks, enablers, and actions</w:t>
            </w:r>
          </w:p>
        </w:tc>
        <w:tc>
          <w:tcPr>
            <w:tcW w:w="2565" w:type="dxa"/>
            <w:tcBorders>
              <w:top w:val="single" w:sz="4" w:space="0" w:color="BFBFBF" w:themeColor="background1" w:themeShade="BF"/>
              <w:left w:val="nil"/>
              <w:bottom w:val="single" w:sz="4" w:space="0" w:color="BFBFBF" w:themeColor="background1" w:themeShade="BF"/>
              <w:right w:val="single" w:sz="4" w:space="0" w:color="BFBFBF" w:themeColor="background1" w:themeShade="BF"/>
            </w:tcBorders>
            <w:shd w:val="clear" w:color="auto" w:fill="FFFFFF" w:themeFill="background1"/>
            <w:tcMar>
              <w:top w:w="15" w:type="dxa"/>
              <w:left w:w="108" w:type="dxa"/>
              <w:bottom w:w="0" w:type="dxa"/>
              <w:right w:w="108" w:type="dxa"/>
            </w:tcMar>
            <w:vAlign w:val="center"/>
            <w:hideMark/>
          </w:tcPr>
          <w:p w14:paraId="1F0C59B4" w14:textId="6378356D" w:rsidR="00B52DA9" w:rsidRPr="009D0F9D" w:rsidRDefault="2F34FB7A" w:rsidP="0C5DA016">
            <w:pPr>
              <w:spacing w:after="20" w:line="276" w:lineRule="auto"/>
              <w:ind w:left="360"/>
              <w:rPr>
                <w:rFonts w:ascii="Arial" w:eastAsia="Arial" w:hAnsi="Arial" w:cs="Arial"/>
                <w:color w:val="000000" w:themeColor="text1"/>
                <w:sz w:val="20"/>
                <w:szCs w:val="20"/>
              </w:rPr>
            </w:pPr>
            <w:r w:rsidRPr="0C5DA016">
              <w:rPr>
                <w:rFonts w:ascii="Arial" w:eastAsia="Arial" w:hAnsi="Arial" w:cs="Arial"/>
                <w:color w:val="000000" w:themeColor="text1"/>
                <w:sz w:val="20"/>
                <w:szCs w:val="20"/>
              </w:rPr>
              <w:t>2</w:t>
            </w:r>
            <w:r w:rsidR="4DE76ECC" w:rsidRPr="0C5DA016">
              <w:rPr>
                <w:rFonts w:ascii="Arial" w:eastAsia="Arial" w:hAnsi="Arial" w:cs="Arial"/>
                <w:color w:val="000000" w:themeColor="text1"/>
                <w:sz w:val="20"/>
                <w:szCs w:val="20"/>
              </w:rPr>
              <w:t>5</w:t>
            </w:r>
            <w:r w:rsidRPr="0C5DA016">
              <w:rPr>
                <w:rFonts w:ascii="Arial" w:eastAsia="Arial" w:hAnsi="Arial" w:cs="Arial"/>
                <w:color w:val="000000" w:themeColor="text1"/>
                <w:sz w:val="20"/>
                <w:szCs w:val="20"/>
              </w:rPr>
              <w:t xml:space="preserve"> min</w:t>
            </w:r>
          </w:p>
        </w:tc>
      </w:tr>
      <w:tr w:rsidR="00B52DA9" w:rsidRPr="009D0F9D" w14:paraId="4F2E9A1D" w14:textId="77777777" w:rsidTr="0C5DA016">
        <w:trPr>
          <w:trHeight w:val="122"/>
        </w:trPr>
        <w:tc>
          <w:tcPr>
            <w:tcW w:w="6295" w:type="dxa"/>
            <w:tcBorders>
              <w:top w:val="single" w:sz="4" w:space="0" w:color="BFBFBF" w:themeColor="background1" w:themeShade="BF"/>
              <w:left w:val="single" w:sz="4" w:space="0" w:color="BFBFBF" w:themeColor="background1" w:themeShade="BF"/>
              <w:bottom w:val="single" w:sz="4" w:space="0" w:color="BFBFBF" w:themeColor="background1" w:themeShade="BF"/>
              <w:right w:val="nil"/>
            </w:tcBorders>
            <w:shd w:val="clear" w:color="auto" w:fill="FFFFFF" w:themeFill="background1"/>
            <w:tcMar>
              <w:top w:w="15" w:type="dxa"/>
              <w:left w:w="108" w:type="dxa"/>
              <w:bottom w:w="0" w:type="dxa"/>
              <w:right w:w="108" w:type="dxa"/>
            </w:tcMar>
            <w:vAlign w:val="center"/>
            <w:hideMark/>
          </w:tcPr>
          <w:p w14:paraId="6B9160D6" w14:textId="799C52E0" w:rsidR="00B52DA9" w:rsidRPr="009D0F9D" w:rsidRDefault="2F34FB7A" w:rsidP="0C5DA016">
            <w:pPr>
              <w:spacing w:after="20" w:line="276" w:lineRule="auto"/>
              <w:ind w:left="360"/>
              <w:rPr>
                <w:rFonts w:ascii="Arial" w:eastAsia="Arial" w:hAnsi="Arial" w:cs="Arial"/>
                <w:color w:val="000000" w:themeColor="text1"/>
                <w:sz w:val="20"/>
                <w:szCs w:val="20"/>
              </w:rPr>
            </w:pPr>
            <w:r w:rsidRPr="0C5DA016">
              <w:rPr>
                <w:rFonts w:ascii="Arial" w:eastAsia="Arial" w:hAnsi="Arial" w:cs="Arial"/>
                <w:color w:val="000000" w:themeColor="text1"/>
                <w:sz w:val="20"/>
                <w:szCs w:val="20"/>
              </w:rPr>
              <w:t xml:space="preserve">Small group </w:t>
            </w:r>
            <w:r w:rsidR="4B8C81C9" w:rsidRPr="0C5DA016">
              <w:rPr>
                <w:rFonts w:ascii="Arial" w:eastAsia="Arial" w:hAnsi="Arial" w:cs="Arial"/>
                <w:color w:val="000000" w:themeColor="text1"/>
                <w:sz w:val="20"/>
                <w:szCs w:val="20"/>
              </w:rPr>
              <w:t>debrief</w:t>
            </w:r>
          </w:p>
        </w:tc>
        <w:tc>
          <w:tcPr>
            <w:tcW w:w="2565" w:type="dxa"/>
            <w:tcBorders>
              <w:top w:val="single" w:sz="4" w:space="0" w:color="BFBFBF" w:themeColor="background1" w:themeShade="BF"/>
              <w:left w:val="nil"/>
              <w:bottom w:val="single" w:sz="4" w:space="0" w:color="BFBFBF" w:themeColor="background1" w:themeShade="BF"/>
              <w:right w:val="single" w:sz="4" w:space="0" w:color="BFBFBF" w:themeColor="background1" w:themeShade="BF"/>
            </w:tcBorders>
            <w:shd w:val="clear" w:color="auto" w:fill="FFFFFF" w:themeFill="background1"/>
            <w:tcMar>
              <w:top w:w="15" w:type="dxa"/>
              <w:left w:w="108" w:type="dxa"/>
              <w:bottom w:w="0" w:type="dxa"/>
              <w:right w:w="108" w:type="dxa"/>
            </w:tcMar>
            <w:vAlign w:val="center"/>
            <w:hideMark/>
          </w:tcPr>
          <w:p w14:paraId="1376C9F6" w14:textId="2BF792BA" w:rsidR="00B52DA9" w:rsidRPr="009D0F9D" w:rsidRDefault="00606C9A" w:rsidP="0C5DA016">
            <w:pPr>
              <w:spacing w:after="20" w:line="276" w:lineRule="auto"/>
              <w:ind w:left="360"/>
              <w:rPr>
                <w:rFonts w:ascii="Arial" w:eastAsia="Arial" w:hAnsi="Arial" w:cs="Arial"/>
                <w:color w:val="000000" w:themeColor="text1"/>
                <w:sz w:val="20"/>
                <w:szCs w:val="20"/>
              </w:rPr>
            </w:pPr>
            <w:r w:rsidRPr="0C5DA016">
              <w:rPr>
                <w:rFonts w:ascii="Arial" w:eastAsia="Arial" w:hAnsi="Arial" w:cs="Arial"/>
                <w:color w:val="000000" w:themeColor="text1"/>
                <w:sz w:val="20"/>
                <w:szCs w:val="20"/>
              </w:rPr>
              <w:t>10</w:t>
            </w:r>
            <w:r w:rsidR="2B8FF33A" w:rsidRPr="0C5DA016">
              <w:rPr>
                <w:rFonts w:ascii="Arial" w:eastAsia="Arial" w:hAnsi="Arial" w:cs="Arial"/>
                <w:color w:val="000000" w:themeColor="text1"/>
                <w:sz w:val="20"/>
                <w:szCs w:val="20"/>
              </w:rPr>
              <w:t xml:space="preserve"> </w:t>
            </w:r>
            <w:r w:rsidR="2F34FB7A" w:rsidRPr="0C5DA016">
              <w:rPr>
                <w:rFonts w:ascii="Arial" w:eastAsia="Arial" w:hAnsi="Arial" w:cs="Arial"/>
                <w:color w:val="000000" w:themeColor="text1"/>
                <w:sz w:val="20"/>
                <w:szCs w:val="20"/>
              </w:rPr>
              <w:t>min</w:t>
            </w:r>
          </w:p>
        </w:tc>
      </w:tr>
    </w:tbl>
    <w:p w14:paraId="76C396F5" w14:textId="77777777" w:rsidR="00AB2F48" w:rsidRPr="009D0F9D" w:rsidRDefault="00AB2F48" w:rsidP="0C5DA016">
      <w:pPr>
        <w:pStyle w:val="NormalWeb"/>
        <w:spacing w:before="0" w:beforeAutospacing="0" w:after="0" w:afterAutospacing="0" w:line="276" w:lineRule="auto"/>
        <w:rPr>
          <w:rFonts w:ascii="Arial" w:eastAsia="Arial" w:hAnsi="Arial" w:cs="Arial"/>
          <w:color w:val="000000" w:themeColor="text1"/>
          <w:sz w:val="20"/>
          <w:szCs w:val="20"/>
        </w:rPr>
      </w:pPr>
    </w:p>
    <w:p w14:paraId="14092741" w14:textId="26463EAD" w:rsidR="00AB2F48" w:rsidRPr="009D0F9D" w:rsidRDefault="00AB2F48" w:rsidP="0C5DA016">
      <w:pPr>
        <w:pStyle w:val="NormalWeb"/>
        <w:spacing w:before="0" w:beforeAutospacing="0" w:after="360" w:afterAutospacing="0" w:line="276" w:lineRule="auto"/>
        <w:rPr>
          <w:rFonts w:ascii="Arial" w:eastAsia="Arial" w:hAnsi="Arial" w:cs="Arial"/>
          <w:color w:val="000000" w:themeColor="text1"/>
          <w:sz w:val="20"/>
          <w:szCs w:val="20"/>
        </w:rPr>
      </w:pPr>
      <w:r w:rsidRPr="0C5DA016">
        <w:rPr>
          <w:rFonts w:ascii="Arial" w:eastAsia="Arial" w:hAnsi="Arial" w:cs="Arial"/>
          <w:color w:val="000000" w:themeColor="text1"/>
          <w:sz w:val="20"/>
          <w:szCs w:val="20"/>
        </w:rPr>
        <w:t xml:space="preserve">Use the separate </w:t>
      </w:r>
      <w:r w:rsidRPr="0C5DA016">
        <w:rPr>
          <w:rFonts w:ascii="Arial" w:eastAsia="Arial" w:hAnsi="Arial" w:cs="Arial"/>
          <w:b/>
          <w:bCs/>
          <w:color w:val="000000" w:themeColor="text1"/>
          <w:sz w:val="20"/>
          <w:szCs w:val="20"/>
        </w:rPr>
        <w:t>Facilitator Agenda</w:t>
      </w:r>
      <w:r w:rsidRPr="0C5DA016">
        <w:rPr>
          <w:rFonts w:ascii="Arial" w:eastAsia="Arial" w:hAnsi="Arial" w:cs="Arial"/>
          <w:color w:val="000000" w:themeColor="text1"/>
          <w:sz w:val="20"/>
          <w:szCs w:val="20"/>
        </w:rPr>
        <w:t xml:space="preserve"> document to see suggested </w:t>
      </w:r>
      <w:r w:rsidR="00F00441" w:rsidRPr="0C5DA016">
        <w:rPr>
          <w:rFonts w:ascii="Arial" w:eastAsia="Arial" w:hAnsi="Arial" w:cs="Arial"/>
          <w:color w:val="000000" w:themeColor="text1"/>
          <w:sz w:val="20"/>
          <w:szCs w:val="20"/>
        </w:rPr>
        <w:t xml:space="preserve">timings </w:t>
      </w:r>
      <w:r w:rsidR="006A62CA" w:rsidRPr="0C5DA016">
        <w:rPr>
          <w:rFonts w:ascii="Arial" w:eastAsia="Arial" w:hAnsi="Arial" w:cs="Arial"/>
          <w:color w:val="000000" w:themeColor="text1"/>
          <w:sz w:val="20"/>
          <w:szCs w:val="20"/>
        </w:rPr>
        <w:t xml:space="preserve">within each </w:t>
      </w:r>
      <w:r w:rsidR="00695A45">
        <w:rPr>
          <w:rFonts w:ascii="Arial" w:eastAsia="Arial" w:hAnsi="Arial" w:cs="Arial"/>
          <w:color w:val="000000" w:themeColor="text1"/>
          <w:sz w:val="20"/>
          <w:szCs w:val="20"/>
        </w:rPr>
        <w:t>step</w:t>
      </w:r>
      <w:r w:rsidR="006A62CA" w:rsidRPr="0C5DA016">
        <w:rPr>
          <w:rFonts w:ascii="Arial" w:eastAsia="Arial" w:hAnsi="Arial" w:cs="Arial"/>
          <w:color w:val="000000" w:themeColor="text1"/>
          <w:sz w:val="20"/>
          <w:szCs w:val="20"/>
        </w:rPr>
        <w:t xml:space="preserve"> and </w:t>
      </w:r>
      <w:r w:rsidR="007C375B" w:rsidRPr="0C5DA016">
        <w:rPr>
          <w:rFonts w:ascii="Arial" w:eastAsia="Arial" w:hAnsi="Arial" w:cs="Arial"/>
          <w:color w:val="000000" w:themeColor="text1"/>
          <w:sz w:val="20"/>
          <w:szCs w:val="20"/>
        </w:rPr>
        <w:t xml:space="preserve">monitor your group’s </w:t>
      </w:r>
      <w:r w:rsidR="00A3099A" w:rsidRPr="0C5DA016">
        <w:rPr>
          <w:rFonts w:ascii="Arial" w:eastAsia="Arial" w:hAnsi="Arial" w:cs="Arial"/>
          <w:color w:val="000000" w:themeColor="text1"/>
          <w:sz w:val="20"/>
          <w:szCs w:val="20"/>
        </w:rPr>
        <w:t xml:space="preserve">progress. </w:t>
      </w:r>
      <w:r w:rsidR="00050039" w:rsidRPr="0C5DA016">
        <w:rPr>
          <w:rFonts w:ascii="Arial" w:eastAsia="Arial" w:hAnsi="Arial" w:cs="Arial"/>
          <w:color w:val="000000" w:themeColor="text1"/>
          <w:sz w:val="20"/>
          <w:szCs w:val="20"/>
        </w:rPr>
        <w:t xml:space="preserve">This will help you </w:t>
      </w:r>
      <w:r w:rsidR="008B7335" w:rsidRPr="0C5DA016">
        <w:rPr>
          <w:rFonts w:ascii="Arial" w:eastAsia="Arial" w:hAnsi="Arial" w:cs="Arial"/>
          <w:color w:val="000000" w:themeColor="text1"/>
          <w:sz w:val="20"/>
          <w:szCs w:val="20"/>
        </w:rPr>
        <w:t>adjust your facilitation speed in real</w:t>
      </w:r>
      <w:r w:rsidR="00A07128" w:rsidRPr="0C5DA016">
        <w:rPr>
          <w:rFonts w:ascii="Arial" w:eastAsia="Arial" w:hAnsi="Arial" w:cs="Arial"/>
          <w:color w:val="000000" w:themeColor="text1"/>
          <w:sz w:val="20"/>
          <w:szCs w:val="20"/>
        </w:rPr>
        <w:t xml:space="preserve"> </w:t>
      </w:r>
      <w:r w:rsidR="008B7335" w:rsidRPr="0C5DA016">
        <w:rPr>
          <w:rFonts w:ascii="Arial" w:eastAsia="Arial" w:hAnsi="Arial" w:cs="Arial"/>
          <w:color w:val="000000" w:themeColor="text1"/>
          <w:sz w:val="20"/>
          <w:szCs w:val="20"/>
        </w:rPr>
        <w:t>time</w:t>
      </w:r>
      <w:r w:rsidR="008C6CD9" w:rsidRPr="0C5DA016">
        <w:rPr>
          <w:rFonts w:ascii="Arial" w:eastAsia="Arial" w:hAnsi="Arial" w:cs="Arial"/>
          <w:color w:val="000000" w:themeColor="text1"/>
          <w:sz w:val="20"/>
          <w:szCs w:val="20"/>
        </w:rPr>
        <w:t xml:space="preserve"> </w:t>
      </w:r>
      <w:r w:rsidR="0073509A" w:rsidRPr="0C5DA016">
        <w:rPr>
          <w:rFonts w:ascii="Arial" w:eastAsia="Arial" w:hAnsi="Arial" w:cs="Arial"/>
          <w:color w:val="000000" w:themeColor="text1"/>
          <w:sz w:val="20"/>
          <w:szCs w:val="20"/>
        </w:rPr>
        <w:t>if</w:t>
      </w:r>
      <w:r w:rsidR="008C6CD9" w:rsidRPr="0C5DA016">
        <w:rPr>
          <w:rFonts w:ascii="Arial" w:eastAsia="Arial" w:hAnsi="Arial" w:cs="Arial"/>
          <w:color w:val="000000" w:themeColor="text1"/>
          <w:sz w:val="20"/>
          <w:szCs w:val="20"/>
        </w:rPr>
        <w:t xml:space="preserve"> needed.   </w:t>
      </w:r>
    </w:p>
    <w:p w14:paraId="2CD98F19" w14:textId="34D6A8C3" w:rsidR="001A0EE6" w:rsidRPr="009D0F9D" w:rsidRDefault="009F118B" w:rsidP="0C5DA016">
      <w:pPr>
        <w:pStyle w:val="NormalWeb"/>
        <w:shd w:val="clear" w:color="auto" w:fill="FFFFFF" w:themeFill="background1"/>
        <w:spacing w:before="0" w:beforeAutospacing="0" w:after="120" w:afterAutospacing="0" w:line="276" w:lineRule="auto"/>
        <w:rPr>
          <w:rFonts w:ascii="Arial" w:eastAsia="Arial" w:hAnsi="Arial" w:cs="Arial"/>
          <w:b/>
          <w:bCs/>
          <w:color w:val="3BB041"/>
          <w:sz w:val="20"/>
          <w:szCs w:val="20"/>
        </w:rPr>
      </w:pPr>
      <w:r w:rsidRPr="0C5DA016">
        <w:rPr>
          <w:rFonts w:ascii="Arial" w:eastAsia="Arial" w:hAnsi="Arial" w:cs="Arial"/>
          <w:b/>
          <w:bCs/>
          <w:color w:val="3BB041"/>
          <w:sz w:val="20"/>
          <w:szCs w:val="20"/>
        </w:rPr>
        <w:t>Methods for group discussion</w:t>
      </w:r>
    </w:p>
    <w:p w14:paraId="330DB33F" w14:textId="368A29FC" w:rsidR="00332E4F" w:rsidRPr="009D0F9D" w:rsidRDefault="001A0EE6" w:rsidP="0C5DA016">
      <w:pPr>
        <w:spacing w:after="360" w:line="276" w:lineRule="auto"/>
        <w:rPr>
          <w:rFonts w:ascii="Arial" w:eastAsia="Arial" w:hAnsi="Arial" w:cs="Arial"/>
          <w:i/>
          <w:iCs/>
          <w:sz w:val="20"/>
          <w:szCs w:val="20"/>
        </w:rPr>
      </w:pPr>
      <w:r w:rsidRPr="0C5DA016">
        <w:rPr>
          <w:rFonts w:ascii="Arial" w:eastAsia="Arial" w:hAnsi="Arial" w:cs="Arial"/>
          <w:color w:val="000000" w:themeColor="text1"/>
          <w:sz w:val="20"/>
          <w:szCs w:val="20"/>
        </w:rPr>
        <w:t xml:space="preserve">This </w:t>
      </w:r>
      <w:r w:rsidR="00DB1FFA">
        <w:rPr>
          <w:rFonts w:ascii="Arial" w:eastAsia="Arial" w:hAnsi="Arial" w:cs="Arial"/>
          <w:color w:val="000000" w:themeColor="text1"/>
          <w:sz w:val="20"/>
          <w:szCs w:val="20"/>
        </w:rPr>
        <w:t>activity</w:t>
      </w:r>
      <w:r w:rsidRPr="0C5DA016">
        <w:rPr>
          <w:rFonts w:ascii="Arial" w:eastAsia="Arial" w:hAnsi="Arial" w:cs="Arial"/>
          <w:color w:val="000000" w:themeColor="text1"/>
          <w:sz w:val="20"/>
          <w:szCs w:val="20"/>
        </w:rPr>
        <w:t xml:space="preserve"> involves individual work and discussions</w:t>
      </w:r>
      <w:r w:rsidR="00F83F40" w:rsidRPr="0C5DA016">
        <w:rPr>
          <w:rFonts w:ascii="Arial" w:eastAsia="Arial" w:hAnsi="Arial" w:cs="Arial"/>
          <w:color w:val="000000" w:themeColor="text1"/>
          <w:sz w:val="20"/>
          <w:szCs w:val="20"/>
        </w:rPr>
        <w:t xml:space="preserve"> in your small group</w:t>
      </w:r>
      <w:r w:rsidRPr="0C5DA016">
        <w:rPr>
          <w:rFonts w:ascii="Arial" w:eastAsia="Arial" w:hAnsi="Arial" w:cs="Arial"/>
          <w:color w:val="000000" w:themeColor="text1"/>
          <w:sz w:val="20"/>
          <w:szCs w:val="20"/>
        </w:rPr>
        <w:t>.</w:t>
      </w:r>
      <w:r w:rsidR="00332E4F" w:rsidRPr="0C5DA016">
        <w:rPr>
          <w:rFonts w:ascii="Arial" w:eastAsia="Arial" w:hAnsi="Arial" w:cs="Arial"/>
          <w:color w:val="000000" w:themeColor="text1"/>
          <w:sz w:val="20"/>
          <w:szCs w:val="20"/>
        </w:rPr>
        <w:t xml:space="preserve"> </w:t>
      </w:r>
      <w:r w:rsidR="00332E4F" w:rsidRPr="0C5DA016">
        <w:rPr>
          <w:rFonts w:ascii="Arial" w:eastAsia="Arial" w:hAnsi="Arial" w:cs="Arial"/>
          <w:sz w:val="20"/>
          <w:szCs w:val="20"/>
        </w:rPr>
        <w:t xml:space="preserve">Encourage all members to participate in the discussions. If some are dominant or quiet, try gently calling on specific individuals to ensure full and equal group engagement. </w:t>
      </w:r>
      <w:r w:rsidR="00E15ED4" w:rsidRPr="0C5DA016">
        <w:rPr>
          <w:rFonts w:ascii="Arial" w:eastAsia="Arial" w:hAnsi="Arial" w:cs="Arial"/>
          <w:sz w:val="20"/>
          <w:szCs w:val="20"/>
        </w:rPr>
        <w:t>Your f</w:t>
      </w:r>
      <w:r w:rsidR="32719B62" w:rsidRPr="0C5DA016">
        <w:rPr>
          <w:rFonts w:ascii="Arial" w:eastAsia="Arial" w:hAnsi="Arial" w:cs="Arial"/>
          <w:sz w:val="20"/>
          <w:szCs w:val="20"/>
        </w:rPr>
        <w:t>acilitation</w:t>
      </w:r>
      <w:r w:rsidR="00332E4F" w:rsidRPr="0C5DA016">
        <w:rPr>
          <w:rFonts w:ascii="Arial" w:eastAsia="Arial" w:hAnsi="Arial" w:cs="Arial"/>
          <w:sz w:val="20"/>
          <w:szCs w:val="20"/>
        </w:rPr>
        <w:t xml:space="preserve"> may be required to balance discussions of disagreements with final explanations </w:t>
      </w:r>
      <w:r w:rsidR="6F7EC4E0" w:rsidRPr="0C5DA016">
        <w:rPr>
          <w:rFonts w:ascii="Arial" w:eastAsia="Arial" w:hAnsi="Arial" w:cs="Arial"/>
          <w:sz w:val="20"/>
          <w:szCs w:val="20"/>
        </w:rPr>
        <w:t>to</w:t>
      </w:r>
      <w:r w:rsidR="00332E4F" w:rsidRPr="0C5DA016">
        <w:rPr>
          <w:rFonts w:ascii="Arial" w:eastAsia="Arial" w:hAnsi="Arial" w:cs="Arial"/>
          <w:sz w:val="20"/>
          <w:szCs w:val="20"/>
        </w:rPr>
        <w:t xml:space="preserve"> move to the next section</w:t>
      </w:r>
      <w:r w:rsidR="00332E4F" w:rsidRPr="0C5DA016">
        <w:rPr>
          <w:rFonts w:ascii="Arial" w:eastAsia="Arial" w:hAnsi="Arial" w:cs="Arial"/>
          <w:i/>
          <w:iCs/>
          <w:sz w:val="20"/>
          <w:szCs w:val="20"/>
        </w:rPr>
        <w:t xml:space="preserve">.  </w:t>
      </w:r>
    </w:p>
    <w:p w14:paraId="7677BD7C" w14:textId="20F2E05C" w:rsidR="003A6DC5" w:rsidRPr="009D0F9D" w:rsidRDefault="00A07128" w:rsidP="0C5DA016">
      <w:pPr>
        <w:pStyle w:val="NormalWeb"/>
        <w:shd w:val="clear" w:color="auto" w:fill="FFFFFF" w:themeFill="background1"/>
        <w:spacing w:before="0" w:beforeAutospacing="0" w:after="360" w:afterAutospacing="0" w:line="276" w:lineRule="auto"/>
        <w:rPr>
          <w:rFonts w:ascii="Arial" w:eastAsia="Arial" w:hAnsi="Arial" w:cs="Arial"/>
          <w:color w:val="000000" w:themeColor="text1"/>
          <w:sz w:val="20"/>
          <w:szCs w:val="20"/>
        </w:rPr>
      </w:pPr>
      <w:r w:rsidRPr="0C5DA016">
        <w:rPr>
          <w:rFonts w:ascii="Arial" w:eastAsia="Arial" w:hAnsi="Arial" w:cs="Arial"/>
          <w:color w:val="000000" w:themeColor="text1"/>
          <w:sz w:val="20"/>
          <w:szCs w:val="20"/>
        </w:rPr>
        <w:t xml:space="preserve">Two </w:t>
      </w:r>
      <w:r w:rsidR="007221F8" w:rsidRPr="0C5DA016">
        <w:rPr>
          <w:rFonts w:ascii="Arial" w:eastAsia="Arial" w:hAnsi="Arial" w:cs="Arial"/>
          <w:color w:val="000000" w:themeColor="text1"/>
          <w:sz w:val="20"/>
          <w:szCs w:val="20"/>
        </w:rPr>
        <w:t>key</w:t>
      </w:r>
      <w:r w:rsidR="00037AF2" w:rsidRPr="0C5DA016">
        <w:rPr>
          <w:rFonts w:ascii="Arial" w:eastAsia="Arial" w:hAnsi="Arial" w:cs="Arial"/>
          <w:color w:val="000000" w:themeColor="text1"/>
          <w:sz w:val="20"/>
          <w:szCs w:val="20"/>
        </w:rPr>
        <w:t xml:space="preserve"> </w:t>
      </w:r>
      <w:r w:rsidR="007221F8" w:rsidRPr="0C5DA016">
        <w:rPr>
          <w:rFonts w:ascii="Arial" w:eastAsia="Arial" w:hAnsi="Arial" w:cs="Arial"/>
          <w:color w:val="000000" w:themeColor="text1"/>
          <w:sz w:val="20"/>
          <w:szCs w:val="20"/>
        </w:rPr>
        <w:t xml:space="preserve">methods for facilitating </w:t>
      </w:r>
      <w:r w:rsidR="00F531C3" w:rsidRPr="0C5DA016">
        <w:rPr>
          <w:rFonts w:ascii="Arial" w:eastAsia="Arial" w:hAnsi="Arial" w:cs="Arial"/>
          <w:color w:val="000000" w:themeColor="text1"/>
          <w:sz w:val="20"/>
          <w:szCs w:val="20"/>
        </w:rPr>
        <w:t>the small group</w:t>
      </w:r>
      <w:r w:rsidR="007221F8" w:rsidRPr="0C5DA016">
        <w:rPr>
          <w:rFonts w:ascii="Arial" w:eastAsia="Arial" w:hAnsi="Arial" w:cs="Arial"/>
          <w:color w:val="000000" w:themeColor="text1"/>
          <w:sz w:val="20"/>
          <w:szCs w:val="20"/>
        </w:rPr>
        <w:t xml:space="preserve"> discussions</w:t>
      </w:r>
      <w:r w:rsidRPr="0C5DA016">
        <w:rPr>
          <w:rFonts w:ascii="Arial" w:eastAsia="Arial" w:hAnsi="Arial" w:cs="Arial"/>
          <w:color w:val="000000" w:themeColor="text1"/>
          <w:sz w:val="20"/>
          <w:szCs w:val="20"/>
        </w:rPr>
        <w:t xml:space="preserve"> are</w:t>
      </w:r>
      <w:r w:rsidR="007221F8" w:rsidRPr="0C5DA016">
        <w:rPr>
          <w:rFonts w:ascii="Arial" w:eastAsia="Arial" w:hAnsi="Arial" w:cs="Arial"/>
          <w:color w:val="000000" w:themeColor="text1"/>
          <w:sz w:val="20"/>
          <w:szCs w:val="20"/>
        </w:rPr>
        <w:t xml:space="preserve"> – the “</w:t>
      </w:r>
      <w:proofErr w:type="spellStart"/>
      <w:r w:rsidR="007221F8" w:rsidRPr="0C5DA016">
        <w:rPr>
          <w:rFonts w:ascii="Arial" w:eastAsia="Arial" w:hAnsi="Arial" w:cs="Arial"/>
          <w:color w:val="000000" w:themeColor="text1"/>
          <w:sz w:val="20"/>
          <w:szCs w:val="20"/>
        </w:rPr>
        <w:t>post-it</w:t>
      </w:r>
      <w:proofErr w:type="spellEnd"/>
      <w:r w:rsidR="007221F8" w:rsidRPr="0C5DA016">
        <w:rPr>
          <w:rFonts w:ascii="Arial" w:eastAsia="Arial" w:hAnsi="Arial" w:cs="Arial"/>
          <w:color w:val="000000" w:themeColor="text1"/>
          <w:sz w:val="20"/>
          <w:szCs w:val="20"/>
        </w:rPr>
        <w:t xml:space="preserve"> notes” method and the “verbal” method. These are described here. </w:t>
      </w:r>
      <w:r w:rsidR="00F531C3" w:rsidRPr="0C5DA016">
        <w:rPr>
          <w:rFonts w:ascii="Arial" w:eastAsia="Arial" w:hAnsi="Arial" w:cs="Arial"/>
          <w:color w:val="000000" w:themeColor="text1"/>
          <w:sz w:val="20"/>
          <w:szCs w:val="20"/>
        </w:rPr>
        <w:t>Note: i</w:t>
      </w:r>
      <w:r w:rsidR="007221F8" w:rsidRPr="0C5DA016">
        <w:rPr>
          <w:rFonts w:ascii="Arial" w:eastAsia="Arial" w:hAnsi="Arial" w:cs="Arial"/>
          <w:color w:val="000000" w:themeColor="text1"/>
          <w:sz w:val="20"/>
          <w:szCs w:val="20"/>
        </w:rPr>
        <w:t xml:space="preserve">f </w:t>
      </w:r>
      <w:proofErr w:type="spellStart"/>
      <w:r w:rsidR="00BD00EF" w:rsidRPr="0C5DA016">
        <w:rPr>
          <w:rFonts w:ascii="Arial" w:eastAsia="Arial" w:hAnsi="Arial" w:cs="Arial"/>
          <w:color w:val="000000" w:themeColor="text1"/>
          <w:sz w:val="20"/>
          <w:szCs w:val="20"/>
        </w:rPr>
        <w:t>post-it</w:t>
      </w:r>
      <w:proofErr w:type="spellEnd"/>
      <w:r w:rsidR="00BD00EF" w:rsidRPr="0C5DA016">
        <w:rPr>
          <w:rFonts w:ascii="Arial" w:eastAsia="Arial" w:hAnsi="Arial" w:cs="Arial"/>
          <w:color w:val="000000" w:themeColor="text1"/>
          <w:sz w:val="20"/>
          <w:szCs w:val="20"/>
        </w:rPr>
        <w:t xml:space="preserve"> notes are </w:t>
      </w:r>
      <w:r w:rsidR="00F531C3" w:rsidRPr="0C5DA016">
        <w:rPr>
          <w:rFonts w:ascii="Arial" w:eastAsia="Arial" w:hAnsi="Arial" w:cs="Arial"/>
          <w:color w:val="000000" w:themeColor="text1"/>
          <w:sz w:val="20"/>
          <w:szCs w:val="20"/>
        </w:rPr>
        <w:t>un</w:t>
      </w:r>
      <w:r w:rsidR="00BD00EF" w:rsidRPr="0C5DA016">
        <w:rPr>
          <w:rFonts w:ascii="Arial" w:eastAsia="Arial" w:hAnsi="Arial" w:cs="Arial"/>
          <w:color w:val="000000" w:themeColor="text1"/>
          <w:sz w:val="20"/>
          <w:szCs w:val="20"/>
        </w:rPr>
        <w:t xml:space="preserve">available, </w:t>
      </w:r>
      <w:r w:rsidR="00F531C3" w:rsidRPr="0C5DA016">
        <w:rPr>
          <w:rFonts w:ascii="Arial" w:eastAsia="Arial" w:hAnsi="Arial" w:cs="Arial"/>
          <w:color w:val="000000" w:themeColor="text1"/>
          <w:sz w:val="20"/>
          <w:szCs w:val="20"/>
        </w:rPr>
        <w:t>use</w:t>
      </w:r>
      <w:r w:rsidR="00334DF2" w:rsidRPr="0C5DA016">
        <w:rPr>
          <w:rFonts w:ascii="Arial" w:eastAsia="Arial" w:hAnsi="Arial" w:cs="Arial"/>
          <w:color w:val="000000" w:themeColor="text1"/>
          <w:sz w:val="20"/>
          <w:szCs w:val="20"/>
        </w:rPr>
        <w:t xml:space="preserve"> </w:t>
      </w:r>
      <w:r w:rsidR="00F531C3" w:rsidRPr="0C5DA016">
        <w:rPr>
          <w:rFonts w:ascii="Arial" w:eastAsia="Arial" w:hAnsi="Arial" w:cs="Arial"/>
          <w:color w:val="000000" w:themeColor="text1"/>
          <w:sz w:val="20"/>
          <w:szCs w:val="20"/>
        </w:rPr>
        <w:t xml:space="preserve">the </w:t>
      </w:r>
      <w:r w:rsidR="00334DF2" w:rsidRPr="0C5DA016">
        <w:rPr>
          <w:rFonts w:ascii="Arial" w:eastAsia="Arial" w:hAnsi="Arial" w:cs="Arial"/>
          <w:color w:val="000000" w:themeColor="text1"/>
          <w:sz w:val="20"/>
          <w:szCs w:val="20"/>
        </w:rPr>
        <w:t xml:space="preserve">“verbal” method </w:t>
      </w:r>
      <w:r w:rsidR="00F531C3" w:rsidRPr="0C5DA016">
        <w:rPr>
          <w:rFonts w:ascii="Arial" w:eastAsia="Arial" w:hAnsi="Arial" w:cs="Arial"/>
          <w:color w:val="000000" w:themeColor="text1"/>
          <w:sz w:val="20"/>
          <w:szCs w:val="20"/>
        </w:rPr>
        <w:t>for all</w:t>
      </w:r>
      <w:r w:rsidR="00334DF2" w:rsidRPr="0C5DA016">
        <w:rPr>
          <w:rFonts w:ascii="Arial" w:eastAsia="Arial" w:hAnsi="Arial" w:cs="Arial"/>
          <w:color w:val="000000" w:themeColor="text1"/>
          <w:sz w:val="20"/>
          <w:szCs w:val="20"/>
        </w:rPr>
        <w:t xml:space="preserve"> discussions.  </w:t>
      </w:r>
    </w:p>
    <w:p w14:paraId="1F6795CE" w14:textId="2DB174CF" w:rsidR="00781726" w:rsidRPr="009D0F9D" w:rsidRDefault="001A0EE6" w:rsidP="0C5DA016">
      <w:pPr>
        <w:pStyle w:val="NormalWeb"/>
        <w:shd w:val="clear" w:color="auto" w:fill="FFFFFF" w:themeFill="background1"/>
        <w:spacing w:before="0" w:beforeAutospacing="0" w:after="0" w:afterAutospacing="0" w:line="276" w:lineRule="auto"/>
        <w:rPr>
          <w:rFonts w:ascii="Arial" w:eastAsia="Arial" w:hAnsi="Arial" w:cs="Arial"/>
          <w:color w:val="000000" w:themeColor="text1"/>
          <w:sz w:val="20"/>
          <w:szCs w:val="20"/>
        </w:rPr>
      </w:pPr>
      <w:r w:rsidRPr="0C5DA016">
        <w:rPr>
          <w:rFonts w:ascii="Arial" w:eastAsia="Arial" w:hAnsi="Arial" w:cs="Arial"/>
          <w:color w:val="000000" w:themeColor="text1"/>
          <w:sz w:val="20"/>
          <w:szCs w:val="20"/>
          <w:u w:val="single"/>
        </w:rPr>
        <w:t>“Post-it notes” method</w:t>
      </w:r>
    </w:p>
    <w:p w14:paraId="70A0F9D4" w14:textId="023C28A4" w:rsidR="007D2472" w:rsidRDefault="0025721A" w:rsidP="0C5DA016">
      <w:pPr>
        <w:pStyle w:val="NormalWeb"/>
        <w:shd w:val="clear" w:color="auto" w:fill="FFFFFF" w:themeFill="background1"/>
        <w:spacing w:before="0" w:beforeAutospacing="0" w:after="360" w:afterAutospacing="0" w:line="276" w:lineRule="auto"/>
        <w:rPr>
          <w:rFonts w:ascii="Arial" w:eastAsia="Arial" w:hAnsi="Arial" w:cs="Arial"/>
          <w:color w:val="000000" w:themeColor="text1"/>
          <w:sz w:val="20"/>
          <w:szCs w:val="20"/>
        </w:rPr>
      </w:pPr>
      <w:r w:rsidRPr="0C5DA016">
        <w:rPr>
          <w:rFonts w:ascii="Arial" w:eastAsia="Arial" w:hAnsi="Arial" w:cs="Arial"/>
          <w:color w:val="000000" w:themeColor="text1"/>
          <w:sz w:val="20"/>
          <w:szCs w:val="20"/>
        </w:rPr>
        <w:t xml:space="preserve">Participants </w:t>
      </w:r>
      <w:r w:rsidR="00DC396E" w:rsidRPr="0C5DA016">
        <w:rPr>
          <w:rFonts w:ascii="Arial" w:eastAsia="Arial" w:hAnsi="Arial" w:cs="Arial"/>
          <w:color w:val="000000" w:themeColor="text1"/>
          <w:sz w:val="20"/>
          <w:szCs w:val="20"/>
        </w:rPr>
        <w:t>are</w:t>
      </w:r>
      <w:r w:rsidRPr="0C5DA016">
        <w:rPr>
          <w:rFonts w:ascii="Arial" w:eastAsia="Arial" w:hAnsi="Arial" w:cs="Arial"/>
          <w:color w:val="000000" w:themeColor="text1"/>
          <w:sz w:val="20"/>
          <w:szCs w:val="20"/>
        </w:rPr>
        <w:t xml:space="preserve"> given “</w:t>
      </w:r>
      <w:proofErr w:type="spellStart"/>
      <w:r w:rsidRPr="0C5DA016">
        <w:rPr>
          <w:rFonts w:ascii="Arial" w:eastAsia="Arial" w:hAnsi="Arial" w:cs="Arial"/>
          <w:color w:val="000000" w:themeColor="text1"/>
          <w:sz w:val="20"/>
          <w:szCs w:val="20"/>
        </w:rPr>
        <w:t>post-it</w:t>
      </w:r>
      <w:proofErr w:type="spellEnd"/>
      <w:r w:rsidRPr="0C5DA016">
        <w:rPr>
          <w:rFonts w:ascii="Arial" w:eastAsia="Arial" w:hAnsi="Arial" w:cs="Arial"/>
          <w:color w:val="000000" w:themeColor="text1"/>
          <w:sz w:val="20"/>
          <w:szCs w:val="20"/>
        </w:rPr>
        <w:t xml:space="preserve"> notes” (or </w:t>
      </w:r>
      <w:r w:rsidR="0005515F" w:rsidRPr="0C5DA016">
        <w:rPr>
          <w:rFonts w:ascii="Arial" w:eastAsia="Arial" w:hAnsi="Arial" w:cs="Arial"/>
          <w:color w:val="000000" w:themeColor="text1"/>
          <w:sz w:val="20"/>
          <w:szCs w:val="20"/>
        </w:rPr>
        <w:t>cut up pieces of paper and rolls of tape)</w:t>
      </w:r>
      <w:r w:rsidR="00831586" w:rsidRPr="0C5DA016">
        <w:rPr>
          <w:rFonts w:ascii="Arial" w:eastAsia="Arial" w:hAnsi="Arial" w:cs="Arial"/>
          <w:color w:val="000000" w:themeColor="text1"/>
          <w:sz w:val="20"/>
          <w:szCs w:val="20"/>
        </w:rPr>
        <w:t xml:space="preserve">. </w:t>
      </w:r>
      <w:r w:rsidR="00634BD0" w:rsidRPr="0C5DA016">
        <w:rPr>
          <w:rFonts w:ascii="Arial" w:eastAsia="Arial" w:hAnsi="Arial" w:cs="Arial"/>
          <w:color w:val="000000" w:themeColor="text1"/>
          <w:sz w:val="20"/>
          <w:szCs w:val="20"/>
        </w:rPr>
        <w:t xml:space="preserve">During </w:t>
      </w:r>
      <w:r w:rsidR="004C7847" w:rsidRPr="0C5DA016">
        <w:rPr>
          <w:rFonts w:ascii="Arial" w:eastAsia="Arial" w:hAnsi="Arial" w:cs="Arial"/>
          <w:color w:val="000000" w:themeColor="text1"/>
          <w:sz w:val="20"/>
          <w:szCs w:val="20"/>
        </w:rPr>
        <w:t>certain</w:t>
      </w:r>
      <w:r w:rsidR="001A650D" w:rsidRPr="0C5DA016">
        <w:rPr>
          <w:rFonts w:ascii="Arial" w:eastAsia="Arial" w:hAnsi="Arial" w:cs="Arial"/>
          <w:color w:val="000000" w:themeColor="text1"/>
          <w:sz w:val="20"/>
          <w:szCs w:val="20"/>
        </w:rPr>
        <w:t xml:space="preserve"> </w:t>
      </w:r>
      <w:r w:rsidR="00CA6D90" w:rsidRPr="0C5DA016">
        <w:rPr>
          <w:rFonts w:ascii="Arial" w:eastAsia="Arial" w:hAnsi="Arial" w:cs="Arial"/>
          <w:color w:val="000000" w:themeColor="text1"/>
          <w:sz w:val="20"/>
          <w:szCs w:val="20"/>
        </w:rPr>
        <w:t>discussion</w:t>
      </w:r>
      <w:r w:rsidR="0068153E" w:rsidRPr="0C5DA016">
        <w:rPr>
          <w:rFonts w:ascii="Arial" w:eastAsia="Arial" w:hAnsi="Arial" w:cs="Arial"/>
          <w:color w:val="000000" w:themeColor="text1"/>
          <w:sz w:val="20"/>
          <w:szCs w:val="20"/>
        </w:rPr>
        <w:t xml:space="preserve">s, </w:t>
      </w:r>
      <w:r w:rsidR="00634BD0" w:rsidRPr="0C5DA016">
        <w:rPr>
          <w:rFonts w:ascii="Arial" w:eastAsia="Arial" w:hAnsi="Arial" w:cs="Arial"/>
          <w:color w:val="000000" w:themeColor="text1"/>
          <w:sz w:val="20"/>
          <w:szCs w:val="20"/>
        </w:rPr>
        <w:t xml:space="preserve">they will write </w:t>
      </w:r>
      <w:r w:rsidR="00BE5259" w:rsidRPr="0C5DA016">
        <w:rPr>
          <w:rFonts w:ascii="Arial" w:eastAsia="Arial" w:hAnsi="Arial" w:cs="Arial"/>
          <w:color w:val="000000" w:themeColor="text1"/>
          <w:sz w:val="20"/>
          <w:szCs w:val="20"/>
        </w:rPr>
        <w:t>short</w:t>
      </w:r>
      <w:r w:rsidR="00634BD0" w:rsidRPr="0C5DA016">
        <w:rPr>
          <w:rFonts w:ascii="Arial" w:eastAsia="Arial" w:hAnsi="Arial" w:cs="Arial"/>
          <w:color w:val="000000" w:themeColor="text1"/>
          <w:sz w:val="20"/>
          <w:szCs w:val="20"/>
        </w:rPr>
        <w:t xml:space="preserve"> </w:t>
      </w:r>
      <w:r w:rsidR="00400529" w:rsidRPr="0C5DA016">
        <w:rPr>
          <w:rFonts w:ascii="Arial" w:eastAsia="Arial" w:hAnsi="Arial" w:cs="Arial"/>
          <w:color w:val="000000" w:themeColor="text1"/>
          <w:sz w:val="20"/>
          <w:szCs w:val="20"/>
        </w:rPr>
        <w:t xml:space="preserve">answers </w:t>
      </w:r>
      <w:r w:rsidR="00BE5259" w:rsidRPr="0C5DA016">
        <w:rPr>
          <w:rFonts w:ascii="Arial" w:eastAsia="Arial" w:hAnsi="Arial" w:cs="Arial"/>
          <w:color w:val="000000" w:themeColor="text1"/>
          <w:sz w:val="20"/>
          <w:szCs w:val="20"/>
        </w:rPr>
        <w:t>(</w:t>
      </w:r>
      <w:r w:rsidR="457EC952" w:rsidRPr="0C5DA016">
        <w:rPr>
          <w:rFonts w:ascii="Arial" w:eastAsia="Arial" w:hAnsi="Arial" w:cs="Arial"/>
          <w:color w:val="000000" w:themeColor="text1"/>
          <w:sz w:val="20"/>
          <w:szCs w:val="20"/>
        </w:rPr>
        <w:t>e.g.,</w:t>
      </w:r>
      <w:r w:rsidR="00BE5259" w:rsidRPr="0C5DA016">
        <w:rPr>
          <w:rFonts w:ascii="Arial" w:eastAsia="Arial" w:hAnsi="Arial" w:cs="Arial"/>
          <w:color w:val="000000" w:themeColor="text1"/>
          <w:sz w:val="20"/>
          <w:szCs w:val="20"/>
        </w:rPr>
        <w:t xml:space="preserve"> a date, a number, or phrase) </w:t>
      </w:r>
      <w:r w:rsidR="00400529" w:rsidRPr="0C5DA016">
        <w:rPr>
          <w:rFonts w:ascii="Arial" w:eastAsia="Arial" w:hAnsi="Arial" w:cs="Arial"/>
          <w:color w:val="000000" w:themeColor="text1"/>
          <w:sz w:val="20"/>
          <w:szCs w:val="20"/>
        </w:rPr>
        <w:t xml:space="preserve">on these </w:t>
      </w:r>
      <w:proofErr w:type="spellStart"/>
      <w:r w:rsidR="00400529" w:rsidRPr="0C5DA016">
        <w:rPr>
          <w:rFonts w:ascii="Arial" w:eastAsia="Arial" w:hAnsi="Arial" w:cs="Arial"/>
          <w:color w:val="000000" w:themeColor="text1"/>
          <w:sz w:val="20"/>
          <w:szCs w:val="20"/>
        </w:rPr>
        <w:t>post-its</w:t>
      </w:r>
      <w:proofErr w:type="spellEnd"/>
      <w:r w:rsidR="00BE5259" w:rsidRPr="0C5DA016">
        <w:rPr>
          <w:rFonts w:ascii="Arial" w:eastAsia="Arial" w:hAnsi="Arial" w:cs="Arial"/>
          <w:color w:val="000000" w:themeColor="text1"/>
          <w:sz w:val="20"/>
          <w:szCs w:val="20"/>
        </w:rPr>
        <w:t xml:space="preserve">. You will </w:t>
      </w:r>
      <w:r w:rsidR="00072FCC" w:rsidRPr="0C5DA016">
        <w:rPr>
          <w:rFonts w:ascii="Arial" w:eastAsia="Arial" w:hAnsi="Arial" w:cs="Arial"/>
          <w:color w:val="000000" w:themeColor="text1"/>
          <w:sz w:val="20"/>
          <w:szCs w:val="20"/>
        </w:rPr>
        <w:t xml:space="preserve">need to </w:t>
      </w:r>
      <w:r w:rsidR="00BE5259" w:rsidRPr="0C5DA016">
        <w:rPr>
          <w:rFonts w:ascii="Arial" w:eastAsia="Arial" w:hAnsi="Arial" w:cs="Arial"/>
          <w:color w:val="000000" w:themeColor="text1"/>
          <w:sz w:val="20"/>
          <w:szCs w:val="20"/>
        </w:rPr>
        <w:t xml:space="preserve">identify </w:t>
      </w:r>
      <w:r w:rsidR="009B1279" w:rsidRPr="0C5DA016">
        <w:rPr>
          <w:rFonts w:ascii="Arial" w:eastAsia="Arial" w:hAnsi="Arial" w:cs="Arial"/>
          <w:color w:val="000000" w:themeColor="text1"/>
          <w:sz w:val="20"/>
          <w:szCs w:val="20"/>
        </w:rPr>
        <w:t>a surface (</w:t>
      </w:r>
      <w:r w:rsidR="17B4BE77" w:rsidRPr="0C5DA016">
        <w:rPr>
          <w:rFonts w:ascii="Arial" w:eastAsia="Arial" w:hAnsi="Arial" w:cs="Arial"/>
          <w:color w:val="000000" w:themeColor="text1"/>
          <w:sz w:val="20"/>
          <w:szCs w:val="20"/>
        </w:rPr>
        <w:t>e.g.,</w:t>
      </w:r>
      <w:r w:rsidR="009B1279" w:rsidRPr="0C5DA016">
        <w:rPr>
          <w:rFonts w:ascii="Arial" w:eastAsia="Arial" w:hAnsi="Arial" w:cs="Arial"/>
          <w:color w:val="000000" w:themeColor="text1"/>
          <w:sz w:val="20"/>
          <w:szCs w:val="20"/>
        </w:rPr>
        <w:t xml:space="preserve"> wall, flipchart) where they can stick their </w:t>
      </w:r>
      <w:proofErr w:type="spellStart"/>
      <w:r w:rsidR="009B1279" w:rsidRPr="0C5DA016">
        <w:rPr>
          <w:rFonts w:ascii="Arial" w:eastAsia="Arial" w:hAnsi="Arial" w:cs="Arial"/>
          <w:color w:val="000000" w:themeColor="text1"/>
          <w:sz w:val="20"/>
          <w:szCs w:val="20"/>
        </w:rPr>
        <w:t>post-its</w:t>
      </w:r>
      <w:proofErr w:type="spellEnd"/>
      <w:r w:rsidR="009B1279" w:rsidRPr="0C5DA016">
        <w:rPr>
          <w:rFonts w:ascii="Arial" w:eastAsia="Arial" w:hAnsi="Arial" w:cs="Arial"/>
          <w:color w:val="000000" w:themeColor="text1"/>
          <w:sz w:val="20"/>
          <w:szCs w:val="20"/>
        </w:rPr>
        <w:t xml:space="preserve">. </w:t>
      </w:r>
      <w:r w:rsidR="007255FC" w:rsidRPr="0C5DA016">
        <w:rPr>
          <w:rFonts w:ascii="Arial" w:eastAsia="Arial" w:hAnsi="Arial" w:cs="Arial"/>
          <w:color w:val="000000" w:themeColor="text1"/>
          <w:sz w:val="20"/>
          <w:szCs w:val="20"/>
        </w:rPr>
        <w:t>You</w:t>
      </w:r>
      <w:r w:rsidR="002C7935" w:rsidRPr="0C5DA016">
        <w:rPr>
          <w:rFonts w:ascii="Arial" w:eastAsia="Arial" w:hAnsi="Arial" w:cs="Arial"/>
          <w:color w:val="000000" w:themeColor="text1"/>
          <w:sz w:val="20"/>
          <w:szCs w:val="20"/>
        </w:rPr>
        <w:t xml:space="preserve"> and the group</w:t>
      </w:r>
      <w:r w:rsidR="001A650D" w:rsidRPr="0C5DA016">
        <w:rPr>
          <w:rFonts w:ascii="Arial" w:eastAsia="Arial" w:hAnsi="Arial" w:cs="Arial"/>
          <w:color w:val="000000" w:themeColor="text1"/>
          <w:sz w:val="20"/>
          <w:szCs w:val="20"/>
        </w:rPr>
        <w:t xml:space="preserve"> can then use the answers </w:t>
      </w:r>
      <w:r w:rsidR="007255FC" w:rsidRPr="0C5DA016">
        <w:rPr>
          <w:rFonts w:ascii="Arial" w:eastAsia="Arial" w:hAnsi="Arial" w:cs="Arial"/>
          <w:color w:val="000000" w:themeColor="text1"/>
          <w:sz w:val="20"/>
          <w:szCs w:val="20"/>
        </w:rPr>
        <w:t>to help guide the discussion</w:t>
      </w:r>
      <w:r w:rsidR="004469FF" w:rsidRPr="0C5DA016">
        <w:rPr>
          <w:rFonts w:ascii="Arial" w:eastAsia="Arial" w:hAnsi="Arial" w:cs="Arial"/>
          <w:color w:val="000000" w:themeColor="text1"/>
          <w:sz w:val="20"/>
          <w:szCs w:val="20"/>
        </w:rPr>
        <w:t xml:space="preserve">, </w:t>
      </w:r>
      <w:r w:rsidR="006277B0" w:rsidRPr="0C5DA016">
        <w:rPr>
          <w:rFonts w:ascii="Arial" w:eastAsia="Arial" w:hAnsi="Arial" w:cs="Arial"/>
          <w:color w:val="000000" w:themeColor="text1"/>
          <w:sz w:val="20"/>
          <w:szCs w:val="20"/>
        </w:rPr>
        <w:t>especially by</w:t>
      </w:r>
      <w:r w:rsidR="004469FF" w:rsidRPr="0C5DA016">
        <w:rPr>
          <w:rFonts w:ascii="Arial" w:eastAsia="Arial" w:hAnsi="Arial" w:cs="Arial"/>
          <w:color w:val="000000" w:themeColor="text1"/>
          <w:sz w:val="20"/>
          <w:szCs w:val="20"/>
        </w:rPr>
        <w:t xml:space="preserve"> picking out differences</w:t>
      </w:r>
      <w:r w:rsidR="00960220" w:rsidRPr="0C5DA016">
        <w:rPr>
          <w:rFonts w:ascii="Arial" w:eastAsia="Arial" w:hAnsi="Arial" w:cs="Arial"/>
          <w:color w:val="000000" w:themeColor="text1"/>
          <w:sz w:val="20"/>
          <w:szCs w:val="20"/>
        </w:rPr>
        <w:t xml:space="preserve">/similarities in the responses. </w:t>
      </w:r>
      <w:r w:rsidR="00257898" w:rsidRPr="0C5DA016">
        <w:rPr>
          <w:rFonts w:ascii="Arial" w:eastAsia="Arial" w:hAnsi="Arial" w:cs="Arial"/>
          <w:color w:val="000000" w:themeColor="text1"/>
          <w:sz w:val="20"/>
          <w:szCs w:val="20"/>
        </w:rPr>
        <w:t xml:space="preserve">If available, use different </w:t>
      </w:r>
      <w:proofErr w:type="spellStart"/>
      <w:r w:rsidR="00257898" w:rsidRPr="0C5DA016">
        <w:rPr>
          <w:rFonts w:ascii="Arial" w:eastAsia="Arial" w:hAnsi="Arial" w:cs="Arial"/>
          <w:color w:val="000000" w:themeColor="text1"/>
          <w:sz w:val="20"/>
          <w:szCs w:val="20"/>
        </w:rPr>
        <w:t>post-it</w:t>
      </w:r>
      <w:proofErr w:type="spellEnd"/>
      <w:r w:rsidR="00257898" w:rsidRPr="0C5DA016">
        <w:rPr>
          <w:rFonts w:ascii="Arial" w:eastAsia="Arial" w:hAnsi="Arial" w:cs="Arial"/>
          <w:color w:val="000000" w:themeColor="text1"/>
          <w:sz w:val="20"/>
          <w:szCs w:val="20"/>
        </w:rPr>
        <w:t xml:space="preserve"> colors for different answers</w:t>
      </w:r>
      <w:r w:rsidR="47651501" w:rsidRPr="0C5DA016">
        <w:rPr>
          <w:rFonts w:ascii="Arial" w:eastAsia="Arial" w:hAnsi="Arial" w:cs="Arial"/>
          <w:color w:val="000000" w:themeColor="text1"/>
          <w:sz w:val="20"/>
          <w:szCs w:val="20"/>
        </w:rPr>
        <w:t xml:space="preserve"> </w:t>
      </w:r>
      <w:r w:rsidR="00257898" w:rsidRPr="0C5DA016">
        <w:rPr>
          <w:rFonts w:ascii="Arial" w:eastAsia="Arial" w:hAnsi="Arial" w:cs="Arial"/>
          <w:color w:val="000000" w:themeColor="text1"/>
          <w:sz w:val="20"/>
          <w:szCs w:val="20"/>
        </w:rPr>
        <w:t>(</w:t>
      </w:r>
      <w:r w:rsidR="54C2A8A5" w:rsidRPr="0C5DA016">
        <w:rPr>
          <w:rFonts w:ascii="Arial" w:eastAsia="Arial" w:hAnsi="Arial" w:cs="Arial"/>
          <w:color w:val="000000" w:themeColor="text1"/>
          <w:sz w:val="20"/>
          <w:szCs w:val="20"/>
        </w:rPr>
        <w:t>e.g.,</w:t>
      </w:r>
      <w:r w:rsidR="00257898" w:rsidRPr="0C5DA016">
        <w:rPr>
          <w:rFonts w:ascii="Arial" w:eastAsia="Arial" w:hAnsi="Arial" w:cs="Arial"/>
          <w:color w:val="000000" w:themeColor="text1"/>
          <w:sz w:val="20"/>
          <w:szCs w:val="20"/>
        </w:rPr>
        <w:t xml:space="preserve"> for a 7-1-7 milestones discussion, ‘blue’ for emergence date, ‘yellow’ for detection date, ‘green’ for notification date).  </w:t>
      </w:r>
    </w:p>
    <w:p w14:paraId="5DF34F15" w14:textId="45C4E947" w:rsidR="00257898" w:rsidRDefault="001F6FB5" w:rsidP="0C5DA016">
      <w:pPr>
        <w:pStyle w:val="NormalWeb"/>
        <w:shd w:val="clear" w:color="auto" w:fill="FFFFFF" w:themeFill="background1"/>
        <w:spacing w:before="0" w:beforeAutospacing="0" w:after="0" w:afterAutospacing="0" w:line="276" w:lineRule="auto"/>
        <w:rPr>
          <w:rFonts w:ascii="Arial" w:eastAsia="Arial" w:hAnsi="Arial" w:cs="Arial"/>
          <w:color w:val="000000" w:themeColor="text1"/>
          <w:sz w:val="20"/>
          <w:szCs w:val="20"/>
        </w:rPr>
      </w:pPr>
      <w:r w:rsidRPr="0C5DA016">
        <w:rPr>
          <w:rFonts w:ascii="Arial" w:eastAsia="Arial" w:hAnsi="Arial" w:cs="Arial"/>
          <w:color w:val="000000" w:themeColor="text1"/>
          <w:sz w:val="20"/>
          <w:szCs w:val="20"/>
        </w:rPr>
        <w:lastRenderedPageBreak/>
        <w:t xml:space="preserve">When selecting a location to place the </w:t>
      </w:r>
      <w:proofErr w:type="spellStart"/>
      <w:r w:rsidRPr="0C5DA016">
        <w:rPr>
          <w:rFonts w:ascii="Arial" w:eastAsia="Arial" w:hAnsi="Arial" w:cs="Arial"/>
          <w:color w:val="000000" w:themeColor="text1"/>
          <w:sz w:val="20"/>
          <w:szCs w:val="20"/>
        </w:rPr>
        <w:t>post-its</w:t>
      </w:r>
      <w:proofErr w:type="spellEnd"/>
      <w:r w:rsidR="0003365B" w:rsidRPr="0C5DA016">
        <w:rPr>
          <w:rFonts w:ascii="Arial" w:eastAsia="Arial" w:hAnsi="Arial" w:cs="Arial"/>
          <w:color w:val="000000" w:themeColor="text1"/>
          <w:sz w:val="20"/>
          <w:szCs w:val="20"/>
        </w:rPr>
        <w:t xml:space="preserve">, </w:t>
      </w:r>
      <w:r w:rsidR="00380723" w:rsidRPr="0C5DA016">
        <w:rPr>
          <w:rFonts w:ascii="Arial" w:eastAsia="Arial" w:hAnsi="Arial" w:cs="Arial"/>
          <w:color w:val="000000" w:themeColor="text1"/>
          <w:sz w:val="20"/>
          <w:szCs w:val="20"/>
        </w:rPr>
        <w:t xml:space="preserve">make sure there is enough space to </w:t>
      </w:r>
      <w:r w:rsidR="006402A7" w:rsidRPr="0C5DA016">
        <w:rPr>
          <w:rFonts w:ascii="Arial" w:eastAsia="Arial" w:hAnsi="Arial" w:cs="Arial"/>
          <w:color w:val="000000" w:themeColor="text1"/>
          <w:sz w:val="20"/>
          <w:szCs w:val="20"/>
        </w:rPr>
        <w:t xml:space="preserve">create </w:t>
      </w:r>
      <w:r w:rsidR="00380723" w:rsidRPr="0C5DA016">
        <w:rPr>
          <w:rFonts w:ascii="Arial" w:eastAsia="Arial" w:hAnsi="Arial" w:cs="Arial"/>
          <w:color w:val="000000" w:themeColor="text1"/>
          <w:sz w:val="20"/>
          <w:szCs w:val="20"/>
        </w:rPr>
        <w:t xml:space="preserve">separate </w:t>
      </w:r>
      <w:r w:rsidR="006402A7" w:rsidRPr="0C5DA016">
        <w:rPr>
          <w:rFonts w:ascii="Arial" w:eastAsia="Arial" w:hAnsi="Arial" w:cs="Arial"/>
          <w:color w:val="000000" w:themeColor="text1"/>
          <w:sz w:val="20"/>
          <w:szCs w:val="20"/>
        </w:rPr>
        <w:t>sections</w:t>
      </w:r>
      <w:r w:rsidR="00380723" w:rsidRPr="0C5DA016">
        <w:rPr>
          <w:rFonts w:ascii="Arial" w:eastAsia="Arial" w:hAnsi="Arial" w:cs="Arial"/>
          <w:color w:val="000000" w:themeColor="text1"/>
          <w:sz w:val="20"/>
          <w:szCs w:val="20"/>
        </w:rPr>
        <w:t xml:space="preserve"> </w:t>
      </w:r>
      <w:r w:rsidR="00125CA0" w:rsidRPr="0C5DA016">
        <w:rPr>
          <w:rFonts w:ascii="Arial" w:eastAsia="Arial" w:hAnsi="Arial" w:cs="Arial"/>
          <w:color w:val="000000" w:themeColor="text1"/>
          <w:sz w:val="20"/>
          <w:szCs w:val="20"/>
        </w:rPr>
        <w:t xml:space="preserve">on the surface </w:t>
      </w:r>
      <w:r w:rsidR="00380723" w:rsidRPr="0C5DA016">
        <w:rPr>
          <w:rFonts w:ascii="Arial" w:eastAsia="Arial" w:hAnsi="Arial" w:cs="Arial"/>
          <w:color w:val="000000" w:themeColor="text1"/>
          <w:sz w:val="20"/>
          <w:szCs w:val="20"/>
        </w:rPr>
        <w:t xml:space="preserve">if participants </w:t>
      </w:r>
      <w:r w:rsidR="00A07128" w:rsidRPr="0C5DA016">
        <w:rPr>
          <w:rFonts w:ascii="Arial" w:eastAsia="Arial" w:hAnsi="Arial" w:cs="Arial"/>
          <w:color w:val="000000" w:themeColor="text1"/>
          <w:sz w:val="20"/>
          <w:szCs w:val="20"/>
        </w:rPr>
        <w:t>add</w:t>
      </w:r>
      <w:r w:rsidR="00380723" w:rsidRPr="0C5DA016">
        <w:rPr>
          <w:rFonts w:ascii="Arial" w:eastAsia="Arial" w:hAnsi="Arial" w:cs="Arial"/>
          <w:color w:val="000000" w:themeColor="text1"/>
          <w:sz w:val="20"/>
          <w:szCs w:val="20"/>
        </w:rPr>
        <w:t xml:space="preserve"> </w:t>
      </w:r>
      <w:proofErr w:type="spellStart"/>
      <w:r w:rsidR="00380723" w:rsidRPr="0C5DA016">
        <w:rPr>
          <w:rFonts w:ascii="Arial" w:eastAsia="Arial" w:hAnsi="Arial" w:cs="Arial"/>
          <w:color w:val="000000" w:themeColor="text1"/>
          <w:sz w:val="20"/>
          <w:szCs w:val="20"/>
        </w:rPr>
        <w:t>post-its</w:t>
      </w:r>
      <w:proofErr w:type="spellEnd"/>
      <w:r w:rsidR="00380723" w:rsidRPr="0C5DA016">
        <w:rPr>
          <w:rFonts w:ascii="Arial" w:eastAsia="Arial" w:hAnsi="Arial" w:cs="Arial"/>
          <w:color w:val="000000" w:themeColor="text1"/>
          <w:sz w:val="20"/>
          <w:szCs w:val="20"/>
        </w:rPr>
        <w:t xml:space="preserve"> for multiple answers (</w:t>
      </w:r>
      <w:r w:rsidR="27680CAA" w:rsidRPr="0C5DA016">
        <w:rPr>
          <w:rFonts w:ascii="Arial" w:eastAsia="Arial" w:hAnsi="Arial" w:cs="Arial"/>
          <w:color w:val="000000" w:themeColor="text1"/>
          <w:sz w:val="20"/>
          <w:szCs w:val="20"/>
        </w:rPr>
        <w:t>e.g.,</w:t>
      </w:r>
      <w:r w:rsidR="00380723" w:rsidRPr="0C5DA016">
        <w:rPr>
          <w:rFonts w:ascii="Arial" w:eastAsia="Arial" w:hAnsi="Arial" w:cs="Arial"/>
          <w:color w:val="000000" w:themeColor="text1"/>
          <w:sz w:val="20"/>
          <w:szCs w:val="20"/>
        </w:rPr>
        <w:t xml:space="preserve"> emergence, detection, notification intervals). </w:t>
      </w:r>
      <w:r w:rsidR="00A07128" w:rsidRPr="0C5DA016">
        <w:rPr>
          <w:rFonts w:ascii="Arial" w:eastAsia="Arial" w:hAnsi="Arial" w:cs="Arial"/>
          <w:color w:val="000000" w:themeColor="text1"/>
          <w:sz w:val="20"/>
          <w:szCs w:val="20"/>
        </w:rPr>
        <w:t>W</w:t>
      </w:r>
      <w:r w:rsidR="001C01A5" w:rsidRPr="0C5DA016">
        <w:rPr>
          <w:rFonts w:ascii="Arial" w:eastAsia="Arial" w:hAnsi="Arial" w:cs="Arial"/>
          <w:color w:val="000000" w:themeColor="text1"/>
          <w:sz w:val="20"/>
          <w:szCs w:val="20"/>
        </w:rPr>
        <w:t xml:space="preserve">rite a heading with your marker </w:t>
      </w:r>
      <w:r w:rsidR="00257898" w:rsidRPr="0C5DA016">
        <w:rPr>
          <w:rFonts w:ascii="Arial" w:eastAsia="Arial" w:hAnsi="Arial" w:cs="Arial"/>
          <w:color w:val="000000" w:themeColor="text1"/>
          <w:sz w:val="20"/>
          <w:szCs w:val="20"/>
        </w:rPr>
        <w:t>for each category (</w:t>
      </w:r>
      <w:r w:rsidR="20B942D8" w:rsidRPr="0C5DA016">
        <w:rPr>
          <w:rFonts w:ascii="Arial" w:eastAsia="Arial" w:hAnsi="Arial" w:cs="Arial"/>
          <w:color w:val="000000" w:themeColor="text1"/>
          <w:sz w:val="20"/>
          <w:szCs w:val="20"/>
        </w:rPr>
        <w:t>e.g.,</w:t>
      </w:r>
      <w:r w:rsidR="00257898" w:rsidRPr="0C5DA016">
        <w:rPr>
          <w:rFonts w:ascii="Arial" w:eastAsia="Arial" w:hAnsi="Arial" w:cs="Arial"/>
          <w:color w:val="000000" w:themeColor="text1"/>
          <w:sz w:val="20"/>
          <w:szCs w:val="20"/>
        </w:rPr>
        <w:t xml:space="preserve"> on a flipchart)</w:t>
      </w:r>
      <w:r w:rsidR="00A07128" w:rsidRPr="0C5DA016">
        <w:rPr>
          <w:rFonts w:ascii="Arial" w:eastAsia="Arial" w:hAnsi="Arial" w:cs="Arial"/>
          <w:color w:val="000000" w:themeColor="text1"/>
          <w:sz w:val="20"/>
          <w:szCs w:val="20"/>
        </w:rPr>
        <w:t xml:space="preserve"> if possible</w:t>
      </w:r>
      <w:r w:rsidR="00257898" w:rsidRPr="0C5DA016">
        <w:rPr>
          <w:rFonts w:ascii="Arial" w:eastAsia="Arial" w:hAnsi="Arial" w:cs="Arial"/>
          <w:color w:val="000000" w:themeColor="text1"/>
          <w:sz w:val="20"/>
          <w:szCs w:val="20"/>
        </w:rPr>
        <w:t xml:space="preserve">. </w:t>
      </w:r>
    </w:p>
    <w:p w14:paraId="03DB803F" w14:textId="77777777" w:rsidR="008A4B75" w:rsidRDefault="008A4B75" w:rsidP="0C5DA016">
      <w:pPr>
        <w:pStyle w:val="NormalWeb"/>
        <w:shd w:val="clear" w:color="auto" w:fill="FFFFFF" w:themeFill="background1"/>
        <w:spacing w:before="0" w:beforeAutospacing="0" w:after="0" w:afterAutospacing="0" w:line="276" w:lineRule="auto"/>
        <w:rPr>
          <w:rFonts w:ascii="Arial" w:eastAsia="Arial" w:hAnsi="Arial" w:cs="Arial"/>
          <w:color w:val="000000" w:themeColor="text1"/>
          <w:sz w:val="20"/>
          <w:szCs w:val="20"/>
        </w:rPr>
      </w:pPr>
    </w:p>
    <w:p w14:paraId="2604BD43" w14:textId="154D489A" w:rsidR="0010518F" w:rsidRPr="009D0F9D" w:rsidRDefault="008A4B75" w:rsidP="0C5DA016">
      <w:pPr>
        <w:pStyle w:val="NormalWeb"/>
        <w:shd w:val="clear" w:color="auto" w:fill="FFFFFF" w:themeFill="background1"/>
        <w:spacing w:before="0" w:beforeAutospacing="0" w:after="360" w:afterAutospacing="0" w:line="276" w:lineRule="auto"/>
        <w:rPr>
          <w:rFonts w:ascii="Arial" w:eastAsia="Arial" w:hAnsi="Arial" w:cs="Arial"/>
          <w:color w:val="000000" w:themeColor="text1"/>
          <w:sz w:val="20"/>
          <w:szCs w:val="20"/>
        </w:rPr>
      </w:pPr>
      <w:r w:rsidRPr="0C5DA016">
        <w:rPr>
          <w:rFonts w:ascii="Arial" w:eastAsia="Arial" w:hAnsi="Arial" w:cs="Arial"/>
          <w:color w:val="000000" w:themeColor="text1"/>
          <w:sz w:val="20"/>
          <w:szCs w:val="20"/>
        </w:rPr>
        <w:t xml:space="preserve">The </w:t>
      </w:r>
      <w:proofErr w:type="spellStart"/>
      <w:r w:rsidRPr="0C5DA016">
        <w:rPr>
          <w:rFonts w:ascii="Arial" w:eastAsia="Arial" w:hAnsi="Arial" w:cs="Arial"/>
          <w:color w:val="000000" w:themeColor="text1"/>
          <w:sz w:val="20"/>
          <w:szCs w:val="20"/>
        </w:rPr>
        <w:t>post-</w:t>
      </w:r>
      <w:proofErr w:type="gramStart"/>
      <w:r w:rsidRPr="0C5DA016">
        <w:rPr>
          <w:rFonts w:ascii="Arial" w:eastAsia="Arial" w:hAnsi="Arial" w:cs="Arial"/>
          <w:color w:val="000000" w:themeColor="text1"/>
          <w:sz w:val="20"/>
          <w:szCs w:val="20"/>
        </w:rPr>
        <w:t>it</w:t>
      </w:r>
      <w:proofErr w:type="spellEnd"/>
      <w:proofErr w:type="gramEnd"/>
      <w:r w:rsidRPr="0C5DA016">
        <w:rPr>
          <w:rFonts w:ascii="Arial" w:eastAsia="Arial" w:hAnsi="Arial" w:cs="Arial"/>
          <w:color w:val="000000" w:themeColor="text1"/>
          <w:sz w:val="20"/>
          <w:szCs w:val="20"/>
        </w:rPr>
        <w:t xml:space="preserve"> method helps you, as the facilitator, to quickly assess the group's understanding of the assignment. Since they will</w:t>
      </w:r>
      <w:r w:rsidR="00A07128" w:rsidRPr="0C5DA016">
        <w:rPr>
          <w:rFonts w:ascii="Arial" w:eastAsia="Arial" w:hAnsi="Arial" w:cs="Arial"/>
          <w:color w:val="000000" w:themeColor="text1"/>
          <w:sz w:val="20"/>
          <w:szCs w:val="20"/>
        </w:rPr>
        <w:t xml:space="preserve"> respond</w:t>
      </w:r>
      <w:r w:rsidRPr="0C5DA016">
        <w:rPr>
          <w:rFonts w:ascii="Arial" w:eastAsia="Arial" w:hAnsi="Arial" w:cs="Arial"/>
          <w:color w:val="000000" w:themeColor="text1"/>
          <w:sz w:val="20"/>
          <w:szCs w:val="20"/>
        </w:rPr>
        <w:t xml:space="preserve"> simultaneously, no one's answers are guided by or influenced by someone else's</w:t>
      </w:r>
      <w:r w:rsidR="00281AF3" w:rsidRPr="0C5DA016">
        <w:rPr>
          <w:rFonts w:ascii="Arial" w:eastAsia="Arial" w:hAnsi="Arial" w:cs="Arial"/>
          <w:color w:val="000000" w:themeColor="text1"/>
          <w:sz w:val="20"/>
          <w:szCs w:val="20"/>
        </w:rPr>
        <w:t xml:space="preserve">. </w:t>
      </w:r>
    </w:p>
    <w:p w14:paraId="2795DE68" w14:textId="37BE991D" w:rsidR="00781726" w:rsidRPr="009D0F9D" w:rsidRDefault="00781726" w:rsidP="0C5DA016">
      <w:pPr>
        <w:pStyle w:val="NormalWeb"/>
        <w:shd w:val="clear" w:color="auto" w:fill="FFFFFF" w:themeFill="background1"/>
        <w:spacing w:before="0" w:beforeAutospacing="0" w:after="0" w:afterAutospacing="0" w:line="276" w:lineRule="auto"/>
        <w:rPr>
          <w:rFonts w:ascii="Arial" w:eastAsia="Arial" w:hAnsi="Arial" w:cs="Arial"/>
          <w:color w:val="000000" w:themeColor="text1"/>
          <w:sz w:val="20"/>
          <w:szCs w:val="20"/>
          <w:u w:val="single"/>
        </w:rPr>
      </w:pPr>
      <w:r w:rsidRPr="0C5DA016">
        <w:rPr>
          <w:rFonts w:ascii="Arial" w:eastAsia="Arial" w:hAnsi="Arial" w:cs="Arial"/>
          <w:color w:val="000000" w:themeColor="text1"/>
          <w:sz w:val="20"/>
          <w:szCs w:val="20"/>
          <w:u w:val="single"/>
        </w:rPr>
        <w:t>“</w:t>
      </w:r>
      <w:r w:rsidR="001A0EE6" w:rsidRPr="0C5DA016">
        <w:rPr>
          <w:rFonts w:ascii="Arial" w:eastAsia="Arial" w:hAnsi="Arial" w:cs="Arial"/>
          <w:color w:val="000000" w:themeColor="text1"/>
          <w:sz w:val="20"/>
          <w:szCs w:val="20"/>
          <w:u w:val="single"/>
        </w:rPr>
        <w:t>Verbal method</w:t>
      </w:r>
      <w:r w:rsidRPr="0C5DA016">
        <w:rPr>
          <w:rFonts w:ascii="Arial" w:eastAsia="Arial" w:hAnsi="Arial" w:cs="Arial"/>
          <w:color w:val="000000" w:themeColor="text1"/>
          <w:sz w:val="20"/>
          <w:szCs w:val="20"/>
          <w:u w:val="single"/>
        </w:rPr>
        <w:t>”</w:t>
      </w:r>
    </w:p>
    <w:p w14:paraId="1B4DE968" w14:textId="3D307220" w:rsidR="00031F62" w:rsidRPr="009D0F9D" w:rsidRDefault="00DC396E" w:rsidP="0C5DA016">
      <w:pPr>
        <w:spacing w:after="20" w:line="276" w:lineRule="auto"/>
        <w:rPr>
          <w:rFonts w:ascii="Arial" w:eastAsia="Arial" w:hAnsi="Arial" w:cs="Arial"/>
          <w:color w:val="000000" w:themeColor="text1"/>
          <w:sz w:val="20"/>
          <w:szCs w:val="20"/>
        </w:rPr>
      </w:pPr>
      <w:r w:rsidRPr="0C5DA016">
        <w:rPr>
          <w:rFonts w:ascii="Arial" w:eastAsia="Arial" w:hAnsi="Arial" w:cs="Arial"/>
          <w:color w:val="000000" w:themeColor="text1"/>
          <w:sz w:val="20"/>
          <w:szCs w:val="20"/>
        </w:rPr>
        <w:t>T</w:t>
      </w:r>
      <w:r w:rsidR="00E07286" w:rsidRPr="0C5DA016">
        <w:rPr>
          <w:rFonts w:ascii="Arial" w:eastAsia="Arial" w:hAnsi="Arial" w:cs="Arial"/>
          <w:color w:val="000000" w:themeColor="text1"/>
          <w:sz w:val="20"/>
          <w:szCs w:val="20"/>
        </w:rPr>
        <w:t>he whole discussion is done verbally based on the answers written by participants in their Assessment Tool.</w:t>
      </w:r>
      <w:r w:rsidR="00DF69B1" w:rsidRPr="0C5DA016">
        <w:rPr>
          <w:rFonts w:ascii="Arial" w:eastAsia="Arial" w:hAnsi="Arial" w:cs="Arial"/>
          <w:color w:val="000000" w:themeColor="text1"/>
          <w:sz w:val="20"/>
          <w:szCs w:val="20"/>
        </w:rPr>
        <w:t xml:space="preserve">  </w:t>
      </w:r>
      <w:r w:rsidR="009C3FD9" w:rsidRPr="0C5DA016">
        <w:rPr>
          <w:rFonts w:ascii="Arial" w:eastAsia="Arial" w:hAnsi="Arial" w:cs="Arial"/>
          <w:color w:val="000000" w:themeColor="text1"/>
          <w:sz w:val="20"/>
          <w:szCs w:val="20"/>
        </w:rPr>
        <w:t>Here is an</w:t>
      </w:r>
      <w:r w:rsidR="003E1882" w:rsidRPr="0C5DA016">
        <w:rPr>
          <w:rFonts w:ascii="Arial" w:eastAsia="Arial" w:hAnsi="Arial" w:cs="Arial"/>
          <w:color w:val="000000" w:themeColor="text1"/>
          <w:sz w:val="20"/>
          <w:szCs w:val="20"/>
        </w:rPr>
        <w:t xml:space="preserve"> example </w:t>
      </w:r>
      <w:r w:rsidR="006031AD" w:rsidRPr="0C5DA016">
        <w:rPr>
          <w:rFonts w:ascii="Arial" w:eastAsia="Arial" w:hAnsi="Arial" w:cs="Arial"/>
          <w:color w:val="000000" w:themeColor="text1"/>
          <w:sz w:val="20"/>
          <w:szCs w:val="20"/>
        </w:rPr>
        <w:t>for how to facilitate a discussion using this method</w:t>
      </w:r>
      <w:r w:rsidR="00D02DFC" w:rsidRPr="0C5DA016">
        <w:rPr>
          <w:rFonts w:ascii="Arial" w:eastAsia="Arial" w:hAnsi="Arial" w:cs="Arial"/>
          <w:color w:val="000000" w:themeColor="text1"/>
          <w:sz w:val="20"/>
          <w:szCs w:val="20"/>
        </w:rPr>
        <w:t xml:space="preserve"> when </w:t>
      </w:r>
      <w:r w:rsidR="003C11B8" w:rsidRPr="0C5DA016">
        <w:rPr>
          <w:rFonts w:ascii="Arial" w:eastAsia="Arial" w:hAnsi="Arial" w:cs="Arial"/>
          <w:color w:val="000000" w:themeColor="text1"/>
          <w:sz w:val="20"/>
          <w:szCs w:val="20"/>
        </w:rPr>
        <w:t>assessing a milestone date</w:t>
      </w:r>
      <w:r w:rsidR="009C3FD9" w:rsidRPr="0C5DA016">
        <w:rPr>
          <w:rFonts w:ascii="Arial" w:eastAsia="Arial" w:hAnsi="Arial" w:cs="Arial"/>
          <w:color w:val="000000" w:themeColor="text1"/>
          <w:sz w:val="20"/>
          <w:szCs w:val="20"/>
        </w:rPr>
        <w:t xml:space="preserve">: </w:t>
      </w:r>
    </w:p>
    <w:p w14:paraId="6A3309E3" w14:textId="77777777" w:rsidR="00031F62" w:rsidRPr="009D0F9D" w:rsidRDefault="00031F62" w:rsidP="0C5DA016">
      <w:pPr>
        <w:pStyle w:val="ListParagraph"/>
        <w:numPr>
          <w:ilvl w:val="0"/>
          <w:numId w:val="4"/>
        </w:numPr>
        <w:spacing w:after="20" w:line="276" w:lineRule="auto"/>
        <w:ind w:left="1008"/>
        <w:rPr>
          <w:rFonts w:ascii="Arial" w:eastAsia="Arial" w:hAnsi="Arial" w:cs="Arial"/>
          <w:b/>
          <w:bCs/>
          <w:i/>
          <w:iCs/>
          <w:color w:val="618393"/>
          <w:sz w:val="20"/>
          <w:szCs w:val="20"/>
        </w:rPr>
      </w:pPr>
      <w:r w:rsidRPr="0C5DA016">
        <w:rPr>
          <w:rFonts w:ascii="Arial" w:eastAsia="Arial" w:hAnsi="Arial" w:cs="Arial"/>
          <w:i/>
          <w:iCs/>
          <w:sz w:val="20"/>
          <w:szCs w:val="20"/>
        </w:rPr>
        <w:t xml:space="preserve">Ask someone to volunteer to say the date and their reason for selecting this date </w:t>
      </w:r>
    </w:p>
    <w:p w14:paraId="430F3510" w14:textId="77777777" w:rsidR="00031F62" w:rsidRPr="009D0F9D" w:rsidRDefault="00031F62" w:rsidP="0C5DA016">
      <w:pPr>
        <w:pStyle w:val="ListParagraph"/>
        <w:numPr>
          <w:ilvl w:val="0"/>
          <w:numId w:val="4"/>
        </w:numPr>
        <w:spacing w:after="20" w:line="276" w:lineRule="auto"/>
        <w:ind w:left="1008"/>
        <w:rPr>
          <w:rFonts w:ascii="Arial" w:eastAsia="Arial" w:hAnsi="Arial" w:cs="Arial"/>
          <w:b/>
          <w:bCs/>
          <w:i/>
          <w:iCs/>
          <w:color w:val="618393"/>
          <w:sz w:val="20"/>
          <w:szCs w:val="20"/>
        </w:rPr>
      </w:pPr>
      <w:r w:rsidRPr="0C5DA016">
        <w:rPr>
          <w:rFonts w:ascii="Arial" w:eastAsia="Arial" w:hAnsi="Arial" w:cs="Arial"/>
          <w:i/>
          <w:iCs/>
          <w:sz w:val="20"/>
          <w:szCs w:val="20"/>
        </w:rPr>
        <w:t>Ask if anyone disagrees. If there is disagreement, encourage a brief discussion about the different rationales for the date selections</w:t>
      </w:r>
    </w:p>
    <w:p w14:paraId="42412CFE" w14:textId="58BD7FB5" w:rsidR="001A0EE6" w:rsidRPr="009D0F9D" w:rsidRDefault="00031F62" w:rsidP="0C5DA016">
      <w:pPr>
        <w:pStyle w:val="ListParagraph"/>
        <w:numPr>
          <w:ilvl w:val="0"/>
          <w:numId w:val="4"/>
        </w:numPr>
        <w:spacing w:after="360" w:line="276" w:lineRule="auto"/>
        <w:ind w:left="1008"/>
        <w:rPr>
          <w:rFonts w:ascii="Arial" w:eastAsia="Arial" w:hAnsi="Arial" w:cs="Arial"/>
          <w:b/>
          <w:bCs/>
          <w:i/>
          <w:iCs/>
          <w:color w:val="618393"/>
          <w:sz w:val="20"/>
          <w:szCs w:val="20"/>
        </w:rPr>
      </w:pPr>
      <w:r w:rsidRPr="0C5DA016">
        <w:rPr>
          <w:rFonts w:ascii="Arial" w:eastAsia="Arial" w:hAnsi="Arial" w:cs="Arial"/>
          <w:i/>
          <w:iCs/>
          <w:sz w:val="20"/>
          <w:szCs w:val="20"/>
        </w:rPr>
        <w:t xml:space="preserve">Guide the group toward the answers </w:t>
      </w:r>
      <w:r w:rsidR="008C14F3" w:rsidRPr="0C5DA016">
        <w:rPr>
          <w:rFonts w:ascii="Arial" w:eastAsia="Arial" w:hAnsi="Arial" w:cs="Arial"/>
          <w:i/>
          <w:iCs/>
          <w:sz w:val="20"/>
          <w:szCs w:val="20"/>
        </w:rPr>
        <w:t>provided in this guide</w:t>
      </w:r>
      <w:r w:rsidR="00A07128" w:rsidRPr="0C5DA016">
        <w:rPr>
          <w:rFonts w:ascii="Arial" w:eastAsia="Arial" w:hAnsi="Arial" w:cs="Arial"/>
          <w:i/>
          <w:iCs/>
          <w:sz w:val="20"/>
          <w:szCs w:val="20"/>
        </w:rPr>
        <w:t>.</w:t>
      </w:r>
    </w:p>
    <w:p w14:paraId="31B4D275" w14:textId="33CE255A" w:rsidR="00D26CEB" w:rsidRPr="009D0F9D" w:rsidRDefault="00D26CEB" w:rsidP="0C5DA016">
      <w:pPr>
        <w:spacing w:after="120" w:line="276" w:lineRule="auto"/>
        <w:rPr>
          <w:rFonts w:ascii="Arial" w:eastAsia="Arial" w:hAnsi="Arial" w:cs="Arial"/>
          <w:color w:val="3BB041"/>
          <w:sz w:val="20"/>
          <w:szCs w:val="20"/>
        </w:rPr>
      </w:pPr>
      <w:r w:rsidRPr="0C5DA016">
        <w:rPr>
          <w:rFonts w:ascii="Arial" w:eastAsia="Arial" w:hAnsi="Arial" w:cs="Arial"/>
          <w:b/>
          <w:bCs/>
          <w:color w:val="3BB041"/>
          <w:sz w:val="20"/>
          <w:szCs w:val="20"/>
        </w:rPr>
        <w:t>Materials needed</w:t>
      </w:r>
    </w:p>
    <w:p w14:paraId="60EAD142" w14:textId="55EC1DCF" w:rsidR="001A0EE6" w:rsidRPr="009D0F9D" w:rsidRDefault="001A0EE6" w:rsidP="0C5DA016">
      <w:pPr>
        <w:spacing w:after="360" w:line="276" w:lineRule="auto"/>
        <w:rPr>
          <w:rFonts w:ascii="Arial" w:eastAsia="Arial" w:hAnsi="Arial" w:cs="Arial"/>
          <w:sz w:val="20"/>
          <w:szCs w:val="20"/>
        </w:rPr>
      </w:pPr>
      <w:r w:rsidRPr="0C5DA016">
        <w:rPr>
          <w:rFonts w:ascii="Arial" w:eastAsia="Arial" w:hAnsi="Arial" w:cs="Arial"/>
          <w:sz w:val="20"/>
          <w:szCs w:val="20"/>
        </w:rPr>
        <w:t xml:space="preserve">Each participant and facilitator </w:t>
      </w:r>
      <w:proofErr w:type="gramStart"/>
      <w:r w:rsidRPr="0C5DA016">
        <w:rPr>
          <w:rFonts w:ascii="Arial" w:eastAsia="Arial" w:hAnsi="Arial" w:cs="Arial"/>
          <w:sz w:val="20"/>
          <w:szCs w:val="20"/>
        </w:rPr>
        <w:t>need</w:t>
      </w:r>
      <w:r w:rsidR="0057558F" w:rsidRPr="0C5DA016">
        <w:rPr>
          <w:rFonts w:ascii="Arial" w:eastAsia="Arial" w:hAnsi="Arial" w:cs="Arial"/>
          <w:sz w:val="20"/>
          <w:szCs w:val="20"/>
        </w:rPr>
        <w:t>s</w:t>
      </w:r>
      <w:proofErr w:type="gramEnd"/>
      <w:r w:rsidRPr="0C5DA016">
        <w:rPr>
          <w:rFonts w:ascii="Arial" w:eastAsia="Arial" w:hAnsi="Arial" w:cs="Arial"/>
          <w:sz w:val="20"/>
          <w:szCs w:val="20"/>
        </w:rPr>
        <w:t xml:space="preserve"> a Participant Guide, an Assessment Tool, and a pen or pencil. </w:t>
      </w:r>
      <w:r w:rsidR="00F20C80" w:rsidRPr="0C5DA016">
        <w:rPr>
          <w:rFonts w:ascii="Arial" w:eastAsia="Arial" w:hAnsi="Arial" w:cs="Arial"/>
          <w:sz w:val="20"/>
          <w:szCs w:val="20"/>
        </w:rPr>
        <w:t xml:space="preserve">Each facilitator will also need </w:t>
      </w:r>
      <w:r w:rsidRPr="0C5DA016">
        <w:rPr>
          <w:rFonts w:ascii="Arial" w:eastAsia="Arial" w:hAnsi="Arial" w:cs="Arial"/>
          <w:sz w:val="20"/>
          <w:szCs w:val="20"/>
        </w:rPr>
        <w:t>a copy of this Facilitator Guide</w:t>
      </w:r>
      <w:r w:rsidR="0067303E">
        <w:rPr>
          <w:rFonts w:ascii="Arial" w:eastAsia="Arial" w:hAnsi="Arial" w:cs="Arial"/>
          <w:sz w:val="20"/>
          <w:szCs w:val="20"/>
        </w:rPr>
        <w:t>, the Facilitator Agenda,</w:t>
      </w:r>
      <w:r w:rsidRPr="0C5DA016">
        <w:rPr>
          <w:rFonts w:ascii="Arial" w:eastAsia="Arial" w:hAnsi="Arial" w:cs="Arial"/>
          <w:sz w:val="20"/>
          <w:szCs w:val="20"/>
        </w:rPr>
        <w:t xml:space="preserve"> and the </w:t>
      </w:r>
      <w:r w:rsidR="0067303E">
        <w:rPr>
          <w:rFonts w:ascii="Arial" w:eastAsia="Arial" w:hAnsi="Arial" w:cs="Arial"/>
          <w:sz w:val="20"/>
          <w:szCs w:val="20"/>
        </w:rPr>
        <w:t xml:space="preserve">7-1-7 Milestone </w:t>
      </w:r>
      <w:r w:rsidRPr="0C5DA016">
        <w:rPr>
          <w:rFonts w:ascii="Arial" w:eastAsia="Arial" w:hAnsi="Arial" w:cs="Arial"/>
          <w:sz w:val="20"/>
          <w:szCs w:val="20"/>
        </w:rPr>
        <w:t>Reference</w:t>
      </w:r>
      <w:r w:rsidR="00196669" w:rsidRPr="0C5DA016">
        <w:rPr>
          <w:rFonts w:ascii="Arial" w:eastAsia="Arial" w:hAnsi="Arial" w:cs="Arial"/>
          <w:sz w:val="20"/>
          <w:szCs w:val="20"/>
        </w:rPr>
        <w:t xml:space="preserve"> Guide</w:t>
      </w:r>
      <w:r w:rsidRPr="0C5DA016">
        <w:rPr>
          <w:rFonts w:ascii="Arial" w:eastAsia="Arial" w:hAnsi="Arial" w:cs="Arial"/>
          <w:sz w:val="20"/>
          <w:szCs w:val="20"/>
        </w:rPr>
        <w:t xml:space="preserve">. </w:t>
      </w:r>
      <w:r w:rsidR="00B023F6" w:rsidRPr="0C5DA016">
        <w:rPr>
          <w:rFonts w:ascii="Arial" w:eastAsia="Arial" w:hAnsi="Arial" w:cs="Arial"/>
          <w:sz w:val="20"/>
          <w:szCs w:val="20"/>
        </w:rPr>
        <w:t xml:space="preserve">The </w:t>
      </w:r>
      <w:r w:rsidR="00526174" w:rsidRPr="0C5DA016">
        <w:rPr>
          <w:rFonts w:ascii="Arial" w:eastAsia="Arial" w:hAnsi="Arial" w:cs="Arial"/>
          <w:sz w:val="20"/>
          <w:szCs w:val="20"/>
        </w:rPr>
        <w:t>Lead Facilitator</w:t>
      </w:r>
      <w:r w:rsidR="00B023F6" w:rsidRPr="0C5DA016">
        <w:rPr>
          <w:rFonts w:ascii="Arial" w:eastAsia="Arial" w:hAnsi="Arial" w:cs="Arial"/>
          <w:sz w:val="20"/>
          <w:szCs w:val="20"/>
        </w:rPr>
        <w:t xml:space="preserve"> will give you these materials for your group. </w:t>
      </w:r>
    </w:p>
    <w:p w14:paraId="2B6AA978" w14:textId="5799263A" w:rsidR="001A0EE6" w:rsidRPr="009D0F9D" w:rsidRDefault="001A0EE6" w:rsidP="0C5DA016">
      <w:pPr>
        <w:spacing w:after="20" w:line="276" w:lineRule="auto"/>
        <w:rPr>
          <w:rFonts w:ascii="Arial" w:eastAsia="Arial" w:hAnsi="Arial" w:cs="Arial"/>
          <w:sz w:val="20"/>
          <w:szCs w:val="20"/>
        </w:rPr>
      </w:pPr>
      <w:r w:rsidRPr="0C5DA016">
        <w:rPr>
          <w:rFonts w:ascii="Arial" w:eastAsia="Arial" w:hAnsi="Arial" w:cs="Arial"/>
          <w:sz w:val="20"/>
          <w:szCs w:val="20"/>
        </w:rPr>
        <w:t>If the “</w:t>
      </w:r>
      <w:proofErr w:type="spellStart"/>
      <w:r w:rsidRPr="0C5DA016">
        <w:rPr>
          <w:rFonts w:ascii="Arial" w:eastAsia="Arial" w:hAnsi="Arial" w:cs="Arial"/>
          <w:sz w:val="20"/>
          <w:szCs w:val="20"/>
        </w:rPr>
        <w:t>post-it</w:t>
      </w:r>
      <w:proofErr w:type="spellEnd"/>
      <w:r w:rsidR="00196669" w:rsidRPr="0C5DA016">
        <w:rPr>
          <w:rFonts w:ascii="Arial" w:eastAsia="Arial" w:hAnsi="Arial" w:cs="Arial"/>
          <w:sz w:val="20"/>
          <w:szCs w:val="20"/>
        </w:rPr>
        <w:t xml:space="preserve"> notes” </w:t>
      </w:r>
      <w:r w:rsidRPr="0C5DA016">
        <w:rPr>
          <w:rFonts w:ascii="Arial" w:eastAsia="Arial" w:hAnsi="Arial" w:cs="Arial"/>
          <w:sz w:val="20"/>
          <w:szCs w:val="20"/>
        </w:rPr>
        <w:t xml:space="preserve">method is selected for interactive discussions, each small group </w:t>
      </w:r>
      <w:r w:rsidR="00F44DBA" w:rsidRPr="0C5DA016">
        <w:rPr>
          <w:rFonts w:ascii="Arial" w:eastAsia="Arial" w:hAnsi="Arial" w:cs="Arial"/>
          <w:sz w:val="20"/>
          <w:szCs w:val="20"/>
        </w:rPr>
        <w:t>will also be given</w:t>
      </w:r>
      <w:r w:rsidRPr="0C5DA016">
        <w:rPr>
          <w:rFonts w:ascii="Arial" w:eastAsia="Arial" w:hAnsi="Arial" w:cs="Arial"/>
          <w:sz w:val="20"/>
          <w:szCs w:val="20"/>
        </w:rPr>
        <w:t xml:space="preserve">: 1) several sticky </w:t>
      </w:r>
      <w:proofErr w:type="spellStart"/>
      <w:r w:rsidRPr="0C5DA016">
        <w:rPr>
          <w:rFonts w:ascii="Arial" w:eastAsia="Arial" w:hAnsi="Arial" w:cs="Arial"/>
          <w:sz w:val="20"/>
          <w:szCs w:val="20"/>
        </w:rPr>
        <w:t>post-it</w:t>
      </w:r>
      <w:proofErr w:type="spellEnd"/>
      <w:r w:rsidRPr="0C5DA016">
        <w:rPr>
          <w:rFonts w:ascii="Arial" w:eastAsia="Arial" w:hAnsi="Arial" w:cs="Arial"/>
          <w:sz w:val="20"/>
          <w:szCs w:val="20"/>
        </w:rPr>
        <w:t xml:space="preserve"> note packets</w:t>
      </w:r>
      <w:r w:rsidR="0005515F" w:rsidRPr="0C5DA016">
        <w:rPr>
          <w:rFonts w:ascii="Arial" w:eastAsia="Arial" w:hAnsi="Arial" w:cs="Arial"/>
          <w:sz w:val="20"/>
          <w:szCs w:val="20"/>
        </w:rPr>
        <w:t xml:space="preserve"> (or cut up pieces of paper + rolls of tape)</w:t>
      </w:r>
      <w:r w:rsidRPr="0C5DA016">
        <w:rPr>
          <w:rFonts w:ascii="Arial" w:eastAsia="Arial" w:hAnsi="Arial" w:cs="Arial"/>
          <w:sz w:val="20"/>
          <w:szCs w:val="20"/>
        </w:rPr>
        <w:t xml:space="preserve">, a place to stick completed </w:t>
      </w:r>
      <w:proofErr w:type="spellStart"/>
      <w:r w:rsidRPr="0C5DA016">
        <w:rPr>
          <w:rFonts w:ascii="Arial" w:eastAsia="Arial" w:hAnsi="Arial" w:cs="Arial"/>
          <w:sz w:val="20"/>
          <w:szCs w:val="20"/>
        </w:rPr>
        <w:t>post-its</w:t>
      </w:r>
      <w:proofErr w:type="spellEnd"/>
      <w:r w:rsidRPr="0C5DA016">
        <w:rPr>
          <w:rFonts w:ascii="Arial" w:eastAsia="Arial" w:hAnsi="Arial" w:cs="Arial"/>
          <w:sz w:val="20"/>
          <w:szCs w:val="20"/>
        </w:rPr>
        <w:t xml:space="preserve"> (</w:t>
      </w:r>
      <w:r w:rsidR="44DF7006" w:rsidRPr="0C5DA016">
        <w:rPr>
          <w:rFonts w:ascii="Arial" w:eastAsia="Arial" w:hAnsi="Arial" w:cs="Arial"/>
          <w:sz w:val="20"/>
          <w:szCs w:val="20"/>
        </w:rPr>
        <w:t>e.g.,</w:t>
      </w:r>
      <w:r w:rsidRPr="0C5DA016">
        <w:rPr>
          <w:rFonts w:ascii="Arial" w:eastAsia="Arial" w:hAnsi="Arial" w:cs="Arial"/>
          <w:sz w:val="20"/>
          <w:szCs w:val="20"/>
        </w:rPr>
        <w:t xml:space="preserve"> wall, flipchart), and </w:t>
      </w:r>
      <w:r w:rsidR="00977C7D" w:rsidRPr="0C5DA016">
        <w:rPr>
          <w:rFonts w:ascii="Arial" w:eastAsia="Arial" w:hAnsi="Arial" w:cs="Arial"/>
          <w:sz w:val="20"/>
          <w:szCs w:val="20"/>
        </w:rPr>
        <w:t xml:space="preserve">a </w:t>
      </w:r>
      <w:r w:rsidRPr="0C5DA016">
        <w:rPr>
          <w:rFonts w:ascii="Arial" w:eastAsia="Arial" w:hAnsi="Arial" w:cs="Arial"/>
          <w:sz w:val="20"/>
          <w:szCs w:val="20"/>
        </w:rPr>
        <w:t xml:space="preserve">marker for the facilitator. </w:t>
      </w:r>
    </w:p>
    <w:p w14:paraId="35F427ED" w14:textId="77777777" w:rsidR="001A0EE6" w:rsidRPr="009D0F9D" w:rsidRDefault="001A0EE6" w:rsidP="0C5DA016">
      <w:pPr>
        <w:spacing w:after="20" w:line="276" w:lineRule="auto"/>
        <w:rPr>
          <w:rFonts w:ascii="Arial" w:eastAsia="Arial" w:hAnsi="Arial" w:cs="Arial"/>
          <w:sz w:val="20"/>
          <w:szCs w:val="20"/>
        </w:rPr>
      </w:pPr>
    </w:p>
    <w:p w14:paraId="7D8CAD1D" w14:textId="77777777" w:rsidR="00825A1F" w:rsidRPr="009D0F9D" w:rsidRDefault="00825A1F" w:rsidP="0C5DA016">
      <w:pPr>
        <w:rPr>
          <w:rFonts w:ascii="Arial" w:eastAsia="Arial" w:hAnsi="Arial" w:cs="Arial"/>
          <w:b/>
          <w:bCs/>
          <w:color w:val="618393"/>
          <w:sz w:val="20"/>
          <w:szCs w:val="20"/>
        </w:rPr>
      </w:pPr>
      <w:r w:rsidRPr="0C5DA016">
        <w:rPr>
          <w:rFonts w:ascii="Arial" w:eastAsia="Arial" w:hAnsi="Arial" w:cs="Arial"/>
          <w:b/>
          <w:bCs/>
          <w:color w:val="618393"/>
          <w:sz w:val="20"/>
          <w:szCs w:val="20"/>
        </w:rPr>
        <w:br w:type="page"/>
      </w:r>
    </w:p>
    <w:p w14:paraId="4A05737F" w14:textId="0C724D1A" w:rsidR="00A924B4" w:rsidRPr="009D0F9D" w:rsidRDefault="002D19F2" w:rsidP="0C5DA016">
      <w:pPr>
        <w:pStyle w:val="NormalWeb"/>
        <w:spacing w:before="0" w:beforeAutospacing="0" w:after="360" w:afterAutospacing="0" w:line="276" w:lineRule="auto"/>
        <w:rPr>
          <w:rFonts w:ascii="Arial" w:eastAsia="Arial" w:hAnsi="Arial" w:cs="Arial"/>
          <w:b/>
          <w:bCs/>
          <w:color w:val="618393"/>
        </w:rPr>
      </w:pPr>
      <w:r w:rsidRPr="0C5DA016">
        <w:rPr>
          <w:rFonts w:ascii="Arial" w:eastAsia="Arial" w:hAnsi="Arial" w:cs="Arial"/>
          <w:b/>
          <w:bCs/>
          <w:color w:val="618393"/>
        </w:rPr>
        <w:lastRenderedPageBreak/>
        <w:t xml:space="preserve">Facilitator </w:t>
      </w:r>
      <w:r w:rsidR="00A924B4" w:rsidRPr="0C5DA016">
        <w:rPr>
          <w:rFonts w:ascii="Arial" w:eastAsia="Arial" w:hAnsi="Arial" w:cs="Arial"/>
          <w:b/>
          <w:bCs/>
          <w:color w:val="618393"/>
        </w:rPr>
        <w:t>instructions</w:t>
      </w:r>
      <w:r w:rsidRPr="0C5DA016">
        <w:rPr>
          <w:rFonts w:ascii="Arial" w:eastAsia="Arial" w:hAnsi="Arial" w:cs="Arial"/>
          <w:b/>
          <w:bCs/>
          <w:color w:val="618393"/>
        </w:rPr>
        <w:t xml:space="preserve"> and </w:t>
      </w:r>
      <w:r w:rsidR="00653507">
        <w:rPr>
          <w:rFonts w:ascii="Arial" w:eastAsia="Arial" w:hAnsi="Arial" w:cs="Arial"/>
          <w:b/>
          <w:bCs/>
          <w:color w:val="618393"/>
        </w:rPr>
        <w:t>tabletop activity</w:t>
      </w:r>
      <w:r w:rsidRPr="0C5DA016">
        <w:rPr>
          <w:rFonts w:ascii="Arial" w:eastAsia="Arial" w:hAnsi="Arial" w:cs="Arial"/>
          <w:b/>
          <w:bCs/>
          <w:color w:val="618393"/>
        </w:rPr>
        <w:t xml:space="preserve"> answers</w:t>
      </w:r>
    </w:p>
    <w:p w14:paraId="6AB3B03C" w14:textId="5A50A4F7" w:rsidR="00C067E6" w:rsidRDefault="000175F4" w:rsidP="0C5DA016">
      <w:pPr>
        <w:pStyle w:val="NormalWeb"/>
        <w:shd w:val="clear" w:color="auto" w:fill="FFFFFF" w:themeFill="background1"/>
        <w:spacing w:before="0" w:beforeAutospacing="0" w:after="360" w:afterAutospacing="0" w:line="276" w:lineRule="auto"/>
        <w:rPr>
          <w:rFonts w:ascii="Arial" w:eastAsia="Arial" w:hAnsi="Arial" w:cs="Arial"/>
          <w:sz w:val="20"/>
          <w:szCs w:val="20"/>
        </w:rPr>
      </w:pPr>
      <w:r w:rsidRPr="0C5DA016">
        <w:rPr>
          <w:rFonts w:ascii="Arial" w:eastAsia="Arial" w:hAnsi="Arial" w:cs="Arial"/>
          <w:sz w:val="20"/>
          <w:szCs w:val="20"/>
        </w:rPr>
        <w:t xml:space="preserve">The main </w:t>
      </w:r>
      <w:r w:rsidR="00AC671D">
        <w:rPr>
          <w:rFonts w:ascii="Arial" w:eastAsia="Arial" w:hAnsi="Arial" w:cs="Arial"/>
          <w:sz w:val="20"/>
          <w:szCs w:val="20"/>
        </w:rPr>
        <w:t>steps</w:t>
      </w:r>
      <w:r w:rsidRPr="0C5DA016">
        <w:rPr>
          <w:rFonts w:ascii="Arial" w:eastAsia="Arial" w:hAnsi="Arial" w:cs="Arial"/>
          <w:sz w:val="20"/>
          <w:szCs w:val="20"/>
        </w:rPr>
        <w:t xml:space="preserve"> of the </w:t>
      </w:r>
      <w:r w:rsidR="00653507">
        <w:rPr>
          <w:rFonts w:ascii="Arial" w:eastAsia="Arial" w:hAnsi="Arial" w:cs="Arial"/>
          <w:sz w:val="20"/>
          <w:szCs w:val="20"/>
        </w:rPr>
        <w:t>tabletop activity</w:t>
      </w:r>
      <w:r w:rsidRPr="0C5DA016">
        <w:rPr>
          <w:rFonts w:ascii="Arial" w:eastAsia="Arial" w:hAnsi="Arial" w:cs="Arial"/>
          <w:sz w:val="20"/>
          <w:szCs w:val="20"/>
        </w:rPr>
        <w:t xml:space="preserve"> (introductions, Parts 1 and 2 of the </w:t>
      </w:r>
      <w:r w:rsidR="00BF1E38">
        <w:rPr>
          <w:rFonts w:ascii="Arial" w:eastAsia="Arial" w:hAnsi="Arial" w:cs="Arial"/>
          <w:sz w:val="20"/>
          <w:szCs w:val="20"/>
        </w:rPr>
        <w:t>activity</w:t>
      </w:r>
      <w:r w:rsidRPr="0C5DA016">
        <w:rPr>
          <w:rFonts w:ascii="Arial" w:eastAsia="Arial" w:hAnsi="Arial" w:cs="Arial"/>
          <w:sz w:val="20"/>
          <w:szCs w:val="20"/>
        </w:rPr>
        <w:t xml:space="preserve">, and </w:t>
      </w:r>
      <w:r w:rsidR="00CB6230" w:rsidRPr="0C5DA016">
        <w:rPr>
          <w:rFonts w:ascii="Arial" w:eastAsia="Arial" w:hAnsi="Arial" w:cs="Arial"/>
          <w:sz w:val="20"/>
          <w:szCs w:val="20"/>
        </w:rPr>
        <w:t>debrief</w:t>
      </w:r>
      <w:r w:rsidRPr="0C5DA016">
        <w:rPr>
          <w:rFonts w:ascii="Arial" w:eastAsia="Arial" w:hAnsi="Arial" w:cs="Arial"/>
          <w:sz w:val="20"/>
          <w:szCs w:val="20"/>
        </w:rPr>
        <w:t xml:space="preserve">) are described </w:t>
      </w:r>
      <w:r w:rsidR="00B93C6E" w:rsidRPr="0C5DA016">
        <w:rPr>
          <w:rFonts w:ascii="Arial" w:eastAsia="Arial" w:hAnsi="Arial" w:cs="Arial"/>
          <w:sz w:val="20"/>
          <w:szCs w:val="20"/>
        </w:rPr>
        <w:t xml:space="preserve">in detail </w:t>
      </w:r>
      <w:r w:rsidRPr="0C5DA016">
        <w:rPr>
          <w:rFonts w:ascii="Arial" w:eastAsia="Arial" w:hAnsi="Arial" w:cs="Arial"/>
          <w:sz w:val="20"/>
          <w:szCs w:val="20"/>
        </w:rPr>
        <w:t xml:space="preserve">in this section.  </w:t>
      </w:r>
    </w:p>
    <w:tbl>
      <w:tblPr>
        <w:tblStyle w:val="TableGrid"/>
        <w:tblW w:w="0" w:type="auto"/>
        <w:tblLook w:val="04A0" w:firstRow="1" w:lastRow="0" w:firstColumn="1" w:lastColumn="0" w:noHBand="0" w:noVBand="1"/>
      </w:tblPr>
      <w:tblGrid>
        <w:gridCol w:w="1515"/>
        <w:gridCol w:w="30"/>
        <w:gridCol w:w="8185"/>
      </w:tblGrid>
      <w:tr w:rsidR="00C067E6" w14:paraId="6835F13D" w14:textId="77777777" w:rsidTr="0C5DA016">
        <w:tc>
          <w:tcPr>
            <w:tcW w:w="9730" w:type="dxa"/>
            <w:gridSpan w:val="3"/>
            <w:shd w:val="clear" w:color="auto" w:fill="3BB041"/>
            <w:vAlign w:val="bottom"/>
          </w:tcPr>
          <w:p w14:paraId="12D09D79" w14:textId="35EAF643" w:rsidR="00C067E6" w:rsidRDefault="19D9F2D9" w:rsidP="0C5DA016">
            <w:pPr>
              <w:pStyle w:val="NormalWeb"/>
              <w:spacing w:before="360" w:beforeAutospacing="0" w:after="360" w:afterAutospacing="0" w:line="276" w:lineRule="auto"/>
              <w:rPr>
                <w:rFonts w:ascii="Arial" w:eastAsia="Arial" w:hAnsi="Arial" w:cs="Arial"/>
                <w:b/>
                <w:bCs/>
                <w:color w:val="FFFFFF" w:themeColor="background1"/>
                <w:sz w:val="20"/>
                <w:szCs w:val="20"/>
              </w:rPr>
            </w:pPr>
            <w:r w:rsidRPr="0C5DA016">
              <w:rPr>
                <w:rFonts w:ascii="Arial" w:eastAsia="Arial" w:hAnsi="Arial" w:cs="Arial"/>
                <w:b/>
                <w:bCs/>
                <w:color w:val="FFFFFF" w:themeColor="background1"/>
                <w:sz w:val="20"/>
                <w:szCs w:val="20"/>
              </w:rPr>
              <w:t>Brief personal introductions and instructions</w:t>
            </w:r>
          </w:p>
        </w:tc>
      </w:tr>
      <w:tr w:rsidR="00C067E6" w14:paraId="5BD67652" w14:textId="77777777" w:rsidTr="006352A0">
        <w:tc>
          <w:tcPr>
            <w:tcW w:w="1627" w:type="dxa"/>
          </w:tcPr>
          <w:p w14:paraId="51687FD1" w14:textId="61C2B48C" w:rsidR="00C067E6" w:rsidRDefault="19D9F2D9" w:rsidP="0C5DA016">
            <w:pPr>
              <w:pStyle w:val="NormalWeb"/>
              <w:spacing w:before="120" w:beforeAutospacing="0" w:after="360" w:afterAutospacing="0" w:line="276" w:lineRule="auto"/>
              <w:rPr>
                <w:rFonts w:ascii="Arial" w:eastAsia="Arial" w:hAnsi="Arial" w:cs="Arial"/>
                <w:sz w:val="20"/>
                <w:szCs w:val="20"/>
              </w:rPr>
            </w:pPr>
            <w:r w:rsidRPr="0C5DA016">
              <w:rPr>
                <w:rFonts w:ascii="Arial" w:eastAsia="Arial" w:hAnsi="Arial" w:cs="Arial"/>
                <w:b/>
                <w:bCs/>
                <w:color w:val="618393"/>
                <w:sz w:val="20"/>
                <w:szCs w:val="20"/>
              </w:rPr>
              <w:t>Introductions</w:t>
            </w:r>
            <w:r w:rsidR="00C067E6">
              <w:br/>
            </w:r>
            <w:r w:rsidRPr="0C5DA016">
              <w:rPr>
                <w:rFonts w:ascii="Arial" w:eastAsia="Arial" w:hAnsi="Arial" w:cs="Arial"/>
                <w:sz w:val="20"/>
                <w:szCs w:val="20"/>
              </w:rPr>
              <w:t>3 minutes</w:t>
            </w:r>
          </w:p>
        </w:tc>
        <w:tc>
          <w:tcPr>
            <w:tcW w:w="8103" w:type="dxa"/>
            <w:gridSpan w:val="2"/>
          </w:tcPr>
          <w:p w14:paraId="5FB99B0E" w14:textId="77777777" w:rsidR="00C067E6" w:rsidRPr="007D2472" w:rsidRDefault="19D9F2D9" w:rsidP="0C5DA016">
            <w:pPr>
              <w:pStyle w:val="NormalWeb"/>
              <w:spacing w:before="120" w:beforeAutospacing="0" w:after="120" w:afterAutospacing="0" w:line="276" w:lineRule="auto"/>
              <w:rPr>
                <w:rFonts w:ascii="Arial" w:eastAsia="Arial" w:hAnsi="Arial" w:cs="Arial"/>
                <w:sz w:val="20"/>
                <w:szCs w:val="20"/>
              </w:rPr>
            </w:pPr>
            <w:r w:rsidRPr="0C5DA016">
              <w:rPr>
                <w:rFonts w:ascii="Arial" w:eastAsia="Arial" w:hAnsi="Arial" w:cs="Arial"/>
                <w:sz w:val="20"/>
                <w:szCs w:val="20"/>
              </w:rPr>
              <w:t>Do:</w:t>
            </w:r>
          </w:p>
          <w:p w14:paraId="7541115B" w14:textId="77777777" w:rsidR="00C067E6" w:rsidRPr="007D2472" w:rsidRDefault="19D9F2D9" w:rsidP="0C5DA016">
            <w:pPr>
              <w:pStyle w:val="NormalWeb"/>
              <w:numPr>
                <w:ilvl w:val="0"/>
                <w:numId w:val="10"/>
              </w:numPr>
              <w:spacing w:before="120" w:beforeAutospacing="0" w:after="120" w:afterAutospacing="0" w:line="276" w:lineRule="auto"/>
              <w:rPr>
                <w:rFonts w:ascii="Arial" w:eastAsia="Arial" w:hAnsi="Arial" w:cs="Arial"/>
                <w:sz w:val="20"/>
                <w:szCs w:val="20"/>
              </w:rPr>
            </w:pPr>
            <w:r w:rsidRPr="0C5DA016">
              <w:rPr>
                <w:rFonts w:ascii="Arial" w:eastAsia="Arial" w:hAnsi="Arial" w:cs="Arial"/>
                <w:sz w:val="20"/>
                <w:szCs w:val="20"/>
              </w:rPr>
              <w:t>Introduce yourself by sharing:</w:t>
            </w:r>
          </w:p>
          <w:p w14:paraId="5E7795D1" w14:textId="77777777" w:rsidR="00C067E6" w:rsidRPr="007D2472" w:rsidRDefault="19D9F2D9" w:rsidP="0C5DA016">
            <w:pPr>
              <w:pStyle w:val="NormalWeb"/>
              <w:numPr>
                <w:ilvl w:val="1"/>
                <w:numId w:val="10"/>
              </w:numPr>
              <w:spacing w:before="120" w:beforeAutospacing="0" w:after="120" w:afterAutospacing="0" w:line="276" w:lineRule="auto"/>
              <w:rPr>
                <w:rFonts w:ascii="Arial" w:eastAsia="Arial" w:hAnsi="Arial" w:cs="Arial"/>
                <w:sz w:val="20"/>
                <w:szCs w:val="20"/>
              </w:rPr>
            </w:pPr>
            <w:r w:rsidRPr="0C5DA016">
              <w:rPr>
                <w:rFonts w:ascii="Arial" w:eastAsia="Arial" w:hAnsi="Arial" w:cs="Arial"/>
                <w:sz w:val="20"/>
                <w:szCs w:val="20"/>
              </w:rPr>
              <w:t>Your name</w:t>
            </w:r>
          </w:p>
          <w:p w14:paraId="3434895B" w14:textId="77777777" w:rsidR="00C067E6" w:rsidRPr="007D2472" w:rsidRDefault="19D9F2D9" w:rsidP="0C5DA016">
            <w:pPr>
              <w:pStyle w:val="NormalWeb"/>
              <w:numPr>
                <w:ilvl w:val="1"/>
                <w:numId w:val="10"/>
              </w:numPr>
              <w:spacing w:before="120" w:beforeAutospacing="0" w:after="120" w:afterAutospacing="0" w:line="276" w:lineRule="auto"/>
              <w:rPr>
                <w:rFonts w:ascii="Arial" w:eastAsia="Arial" w:hAnsi="Arial" w:cs="Arial"/>
                <w:sz w:val="20"/>
                <w:szCs w:val="20"/>
              </w:rPr>
            </w:pPr>
            <w:r w:rsidRPr="0C5DA016">
              <w:rPr>
                <w:rFonts w:ascii="Arial" w:eastAsia="Arial" w:hAnsi="Arial" w:cs="Arial"/>
                <w:sz w:val="20"/>
                <w:szCs w:val="20"/>
              </w:rPr>
              <w:t>Your role as group facilitator</w:t>
            </w:r>
          </w:p>
          <w:p w14:paraId="7D6030C4" w14:textId="77777777" w:rsidR="00C067E6" w:rsidRPr="007D2472" w:rsidRDefault="19D9F2D9" w:rsidP="0C5DA016">
            <w:pPr>
              <w:pStyle w:val="NormalWeb"/>
              <w:numPr>
                <w:ilvl w:val="1"/>
                <w:numId w:val="10"/>
              </w:numPr>
              <w:spacing w:before="120" w:beforeAutospacing="0" w:after="120" w:afterAutospacing="0" w:line="276" w:lineRule="auto"/>
              <w:rPr>
                <w:rFonts w:ascii="Arial" w:eastAsia="Arial" w:hAnsi="Arial" w:cs="Arial"/>
                <w:sz w:val="20"/>
                <w:szCs w:val="20"/>
              </w:rPr>
            </w:pPr>
            <w:r w:rsidRPr="0C5DA016">
              <w:rPr>
                <w:rFonts w:ascii="Arial" w:eastAsia="Arial" w:hAnsi="Arial" w:cs="Arial"/>
                <w:sz w:val="20"/>
                <w:szCs w:val="20"/>
              </w:rPr>
              <w:t>Your affiliation</w:t>
            </w:r>
          </w:p>
          <w:p w14:paraId="2B15A3D8" w14:textId="77777777" w:rsidR="00C067E6" w:rsidRPr="007D2472" w:rsidRDefault="19D9F2D9" w:rsidP="0C5DA016">
            <w:pPr>
              <w:pStyle w:val="NormalWeb"/>
              <w:numPr>
                <w:ilvl w:val="1"/>
                <w:numId w:val="10"/>
              </w:numPr>
              <w:spacing w:before="120" w:beforeAutospacing="0" w:after="360" w:afterAutospacing="0" w:line="276" w:lineRule="auto"/>
              <w:rPr>
                <w:rFonts w:ascii="Arial" w:eastAsia="Arial" w:hAnsi="Arial" w:cs="Arial"/>
                <w:sz w:val="20"/>
                <w:szCs w:val="20"/>
              </w:rPr>
            </w:pPr>
            <w:r w:rsidRPr="0C5DA016">
              <w:rPr>
                <w:rFonts w:ascii="Arial" w:eastAsia="Arial" w:hAnsi="Arial" w:cs="Arial"/>
                <w:sz w:val="20"/>
                <w:szCs w:val="20"/>
              </w:rPr>
              <w:t>Your role at work</w:t>
            </w:r>
          </w:p>
          <w:p w14:paraId="30FC585B" w14:textId="1917BBE4" w:rsidR="00C067E6" w:rsidRPr="007D2472" w:rsidRDefault="19D9F2D9" w:rsidP="0C5DA016">
            <w:pPr>
              <w:pStyle w:val="NormalWeb"/>
              <w:numPr>
                <w:ilvl w:val="0"/>
                <w:numId w:val="10"/>
              </w:numPr>
              <w:spacing w:before="120" w:beforeAutospacing="0" w:after="0" w:afterAutospacing="0" w:line="276" w:lineRule="auto"/>
              <w:rPr>
                <w:rFonts w:ascii="Arial" w:eastAsia="Arial" w:hAnsi="Arial" w:cs="Arial"/>
                <w:sz w:val="20"/>
                <w:szCs w:val="20"/>
              </w:rPr>
            </w:pPr>
            <w:r w:rsidRPr="0C5DA016">
              <w:rPr>
                <w:rFonts w:ascii="Arial" w:eastAsia="Arial" w:hAnsi="Arial" w:cs="Arial"/>
                <w:sz w:val="20"/>
                <w:szCs w:val="20"/>
              </w:rPr>
              <w:t>Ask each group member to introduce themselves similarly (name, affiliation, role).</w:t>
            </w:r>
          </w:p>
        </w:tc>
      </w:tr>
      <w:tr w:rsidR="00C067E6" w14:paraId="0CED27F3" w14:textId="77777777" w:rsidTr="006352A0">
        <w:tc>
          <w:tcPr>
            <w:tcW w:w="1627" w:type="dxa"/>
          </w:tcPr>
          <w:p w14:paraId="4359EF3C" w14:textId="77777777" w:rsidR="00C067E6" w:rsidRDefault="19D9F2D9" w:rsidP="0C5DA016">
            <w:pPr>
              <w:spacing w:before="120" w:after="360" w:line="276" w:lineRule="auto"/>
              <w:rPr>
                <w:rFonts w:ascii="Arial" w:eastAsia="Arial" w:hAnsi="Arial" w:cs="Arial"/>
                <w:sz w:val="20"/>
                <w:szCs w:val="20"/>
              </w:rPr>
            </w:pPr>
            <w:r w:rsidRPr="0C5DA016">
              <w:rPr>
                <w:rFonts w:ascii="Arial" w:eastAsia="Arial" w:hAnsi="Arial" w:cs="Arial"/>
                <w:b/>
                <w:bCs/>
                <w:color w:val="618393"/>
                <w:sz w:val="20"/>
                <w:szCs w:val="20"/>
              </w:rPr>
              <w:t>Instructions</w:t>
            </w:r>
          </w:p>
          <w:p w14:paraId="4D860AC5" w14:textId="40574D6B" w:rsidR="00C067E6" w:rsidRDefault="19D9F2D9" w:rsidP="0C5DA016">
            <w:pPr>
              <w:pStyle w:val="NormalWeb"/>
              <w:spacing w:before="120" w:beforeAutospacing="0" w:after="360" w:afterAutospacing="0" w:line="276" w:lineRule="auto"/>
              <w:rPr>
                <w:rFonts w:ascii="Arial" w:eastAsia="Arial" w:hAnsi="Arial" w:cs="Arial"/>
                <w:sz w:val="20"/>
                <w:szCs w:val="20"/>
              </w:rPr>
            </w:pPr>
            <w:r w:rsidRPr="0C5DA016">
              <w:rPr>
                <w:rFonts w:ascii="Arial" w:eastAsia="Arial" w:hAnsi="Arial" w:cs="Arial"/>
                <w:sz w:val="20"/>
                <w:szCs w:val="20"/>
              </w:rPr>
              <w:t>2 minutes</w:t>
            </w:r>
          </w:p>
        </w:tc>
        <w:tc>
          <w:tcPr>
            <w:tcW w:w="8103" w:type="dxa"/>
            <w:gridSpan w:val="2"/>
          </w:tcPr>
          <w:p w14:paraId="42916FDF" w14:textId="77777777" w:rsidR="00C067E6" w:rsidRPr="007D2472" w:rsidRDefault="19D9F2D9" w:rsidP="0C5DA016">
            <w:pPr>
              <w:pStyle w:val="NormalWeb"/>
              <w:spacing w:before="120" w:beforeAutospacing="0" w:after="120" w:afterAutospacing="0" w:line="276" w:lineRule="auto"/>
              <w:rPr>
                <w:rFonts w:ascii="Arial" w:eastAsia="Arial" w:hAnsi="Arial" w:cs="Arial"/>
                <w:sz w:val="20"/>
                <w:szCs w:val="20"/>
              </w:rPr>
            </w:pPr>
            <w:r w:rsidRPr="0C5DA016">
              <w:rPr>
                <w:rFonts w:ascii="Arial" w:eastAsia="Arial" w:hAnsi="Arial" w:cs="Arial"/>
                <w:sz w:val="20"/>
                <w:szCs w:val="20"/>
              </w:rPr>
              <w:t>Do:</w:t>
            </w:r>
          </w:p>
          <w:p w14:paraId="63D10563" w14:textId="26A815F5" w:rsidR="00C067E6" w:rsidRPr="007D2472" w:rsidRDefault="19D9F2D9" w:rsidP="0C5DA016">
            <w:pPr>
              <w:pStyle w:val="NormalWeb"/>
              <w:numPr>
                <w:ilvl w:val="0"/>
                <w:numId w:val="10"/>
              </w:numPr>
              <w:spacing w:before="120" w:beforeAutospacing="0" w:after="360" w:afterAutospacing="0" w:line="276" w:lineRule="auto"/>
              <w:rPr>
                <w:rFonts w:ascii="Arial" w:eastAsia="Arial" w:hAnsi="Arial" w:cs="Arial"/>
                <w:sz w:val="20"/>
                <w:szCs w:val="20"/>
              </w:rPr>
            </w:pPr>
            <w:r w:rsidRPr="0C5DA016">
              <w:rPr>
                <w:rFonts w:ascii="Arial" w:eastAsia="Arial" w:hAnsi="Arial" w:cs="Arial"/>
                <w:sz w:val="20"/>
                <w:szCs w:val="20"/>
              </w:rPr>
              <w:t>Distribute the Participant Guide and 7-1-7 Assessment Tool to participants if they have not already received it in their participant packets.</w:t>
            </w:r>
          </w:p>
          <w:p w14:paraId="111F86F0" w14:textId="77777777" w:rsidR="00C067E6" w:rsidRPr="007D2472" w:rsidRDefault="19D9F2D9" w:rsidP="0C5DA016">
            <w:pPr>
              <w:pStyle w:val="NormalWeb"/>
              <w:spacing w:before="120" w:beforeAutospacing="0" w:after="120" w:afterAutospacing="0" w:line="276" w:lineRule="auto"/>
              <w:rPr>
                <w:rFonts w:ascii="Arial" w:eastAsia="Arial" w:hAnsi="Arial" w:cs="Arial"/>
                <w:sz w:val="20"/>
                <w:szCs w:val="20"/>
              </w:rPr>
            </w:pPr>
            <w:r w:rsidRPr="0C5DA016">
              <w:rPr>
                <w:rFonts w:ascii="Arial" w:eastAsia="Arial" w:hAnsi="Arial" w:cs="Arial"/>
                <w:sz w:val="20"/>
                <w:szCs w:val="20"/>
              </w:rPr>
              <w:t>Say:</w:t>
            </w:r>
          </w:p>
          <w:p w14:paraId="01886209" w14:textId="6C29F0B5" w:rsidR="00C067E6" w:rsidRPr="007D2472" w:rsidRDefault="00A07128" w:rsidP="0C5DA016">
            <w:pPr>
              <w:pStyle w:val="NormalWeb"/>
              <w:numPr>
                <w:ilvl w:val="0"/>
                <w:numId w:val="10"/>
              </w:numPr>
              <w:spacing w:before="120" w:beforeAutospacing="0" w:after="360" w:afterAutospacing="0" w:line="276" w:lineRule="auto"/>
              <w:rPr>
                <w:rFonts w:ascii="Arial" w:eastAsia="Arial" w:hAnsi="Arial" w:cs="Arial"/>
                <w:sz w:val="20"/>
                <w:szCs w:val="20"/>
              </w:rPr>
            </w:pPr>
            <w:r w:rsidRPr="0C5DA016">
              <w:rPr>
                <w:rFonts w:ascii="Arial" w:eastAsia="Arial" w:hAnsi="Arial" w:cs="Arial"/>
                <w:sz w:val="20"/>
                <w:szCs w:val="20"/>
              </w:rPr>
              <w:t xml:space="preserve">We will conduct a </w:t>
            </w:r>
            <w:r w:rsidR="00BF1E38">
              <w:rPr>
                <w:rFonts w:ascii="Arial" w:eastAsia="Arial" w:hAnsi="Arial" w:cs="Arial"/>
                <w:sz w:val="20"/>
                <w:szCs w:val="20"/>
              </w:rPr>
              <w:t>tabletop activity</w:t>
            </w:r>
            <w:r w:rsidRPr="0C5DA016">
              <w:rPr>
                <w:rFonts w:ascii="Arial" w:eastAsia="Arial" w:hAnsi="Arial" w:cs="Arial"/>
                <w:sz w:val="20"/>
                <w:szCs w:val="20"/>
              </w:rPr>
              <w:t xml:space="preserve"> applying 7-1-7 to a fictitious disease event and country. </w:t>
            </w:r>
            <w:r w:rsidR="19D9F2D9" w:rsidRPr="0C5DA016">
              <w:rPr>
                <w:rFonts w:ascii="Arial" w:eastAsia="Arial" w:hAnsi="Arial" w:cs="Arial"/>
                <w:sz w:val="20"/>
                <w:szCs w:val="20"/>
              </w:rPr>
              <w:t xml:space="preserve">We are simulating </w:t>
            </w:r>
            <w:r w:rsidR="5BB934C4" w:rsidRPr="0C5DA016">
              <w:rPr>
                <w:rFonts w:ascii="Arial" w:eastAsia="Arial" w:hAnsi="Arial" w:cs="Arial"/>
                <w:sz w:val="20"/>
                <w:szCs w:val="20"/>
              </w:rPr>
              <w:t>Measles</w:t>
            </w:r>
            <w:r w:rsidR="732DA7E4" w:rsidRPr="0C5DA016">
              <w:rPr>
                <w:rFonts w:ascii="Arial" w:eastAsia="Arial" w:hAnsi="Arial" w:cs="Arial"/>
                <w:sz w:val="20"/>
                <w:szCs w:val="20"/>
              </w:rPr>
              <w:t xml:space="preserve"> </w:t>
            </w:r>
            <w:r w:rsidR="19D9F2D9" w:rsidRPr="0C5DA016">
              <w:rPr>
                <w:rFonts w:ascii="Arial" w:eastAsia="Arial" w:hAnsi="Arial" w:cs="Arial"/>
                <w:sz w:val="20"/>
                <w:szCs w:val="20"/>
              </w:rPr>
              <w:t xml:space="preserve">in </w:t>
            </w:r>
            <w:proofErr w:type="spellStart"/>
            <w:r w:rsidR="19D9F2D9" w:rsidRPr="0C5DA016">
              <w:rPr>
                <w:rFonts w:ascii="Arial" w:eastAsia="Arial" w:hAnsi="Arial" w:cs="Arial"/>
                <w:sz w:val="20"/>
                <w:szCs w:val="20"/>
              </w:rPr>
              <w:t>Epistan</w:t>
            </w:r>
            <w:proofErr w:type="spellEnd"/>
            <w:r w:rsidR="19D9F2D9" w:rsidRPr="0C5DA016">
              <w:rPr>
                <w:rFonts w:ascii="Arial" w:eastAsia="Arial" w:hAnsi="Arial" w:cs="Arial"/>
                <w:sz w:val="20"/>
                <w:szCs w:val="20"/>
              </w:rPr>
              <w:t xml:space="preserve">. </w:t>
            </w:r>
          </w:p>
          <w:p w14:paraId="68259343" w14:textId="22FE8C89" w:rsidR="00C067E6" w:rsidRPr="007D2472" w:rsidRDefault="19D9F2D9" w:rsidP="0C5DA016">
            <w:pPr>
              <w:pStyle w:val="NormalWeb"/>
              <w:numPr>
                <w:ilvl w:val="0"/>
                <w:numId w:val="10"/>
              </w:numPr>
              <w:spacing w:before="120" w:beforeAutospacing="0" w:after="360" w:afterAutospacing="0" w:line="276" w:lineRule="auto"/>
              <w:rPr>
                <w:rFonts w:ascii="Arial" w:eastAsia="Arial" w:hAnsi="Arial" w:cs="Arial"/>
                <w:sz w:val="20"/>
                <w:szCs w:val="20"/>
              </w:rPr>
            </w:pPr>
            <w:r w:rsidRPr="0C5DA016">
              <w:rPr>
                <w:rFonts w:ascii="Arial" w:eastAsia="Arial" w:hAnsi="Arial" w:cs="Arial"/>
                <w:sz w:val="20"/>
                <w:szCs w:val="20"/>
              </w:rPr>
              <w:t xml:space="preserve">This </w:t>
            </w:r>
            <w:r w:rsidR="00BF1E38">
              <w:rPr>
                <w:rFonts w:ascii="Arial" w:eastAsia="Arial" w:hAnsi="Arial" w:cs="Arial"/>
                <w:sz w:val="20"/>
                <w:szCs w:val="20"/>
              </w:rPr>
              <w:t>tabletop activity</w:t>
            </w:r>
            <w:r w:rsidRPr="0C5DA016">
              <w:rPr>
                <w:rFonts w:ascii="Arial" w:eastAsia="Arial" w:hAnsi="Arial" w:cs="Arial"/>
                <w:sz w:val="20"/>
                <w:szCs w:val="20"/>
              </w:rPr>
              <w:t xml:space="preserve"> uses the same scenario sent by email </w:t>
            </w:r>
            <w:r w:rsidR="00A07128" w:rsidRPr="0C5DA016">
              <w:rPr>
                <w:rFonts w:ascii="Arial" w:eastAsia="Arial" w:hAnsi="Arial" w:cs="Arial"/>
                <w:sz w:val="20"/>
                <w:szCs w:val="20"/>
              </w:rPr>
              <w:t>before</w:t>
            </w:r>
            <w:r w:rsidRPr="0C5DA016">
              <w:rPr>
                <w:rFonts w:ascii="Arial" w:eastAsia="Arial" w:hAnsi="Arial" w:cs="Arial"/>
                <w:sz w:val="20"/>
                <w:szCs w:val="20"/>
              </w:rPr>
              <w:t xml:space="preserve"> this workshop. </w:t>
            </w:r>
          </w:p>
          <w:p w14:paraId="7C675D58" w14:textId="13758465" w:rsidR="00DE3EBC" w:rsidRPr="007D2472" w:rsidRDefault="19D9F2D9" w:rsidP="0C5DA016">
            <w:pPr>
              <w:pStyle w:val="NormalWeb"/>
              <w:numPr>
                <w:ilvl w:val="0"/>
                <w:numId w:val="10"/>
              </w:numPr>
              <w:spacing w:before="120" w:beforeAutospacing="0" w:after="360" w:afterAutospacing="0" w:line="276" w:lineRule="auto"/>
              <w:rPr>
                <w:rFonts w:ascii="Arial" w:eastAsia="Arial" w:hAnsi="Arial" w:cs="Arial"/>
                <w:sz w:val="20"/>
                <w:szCs w:val="20"/>
              </w:rPr>
            </w:pPr>
            <w:r w:rsidRPr="0C5DA016">
              <w:rPr>
                <w:rFonts w:ascii="Arial" w:eastAsia="Arial" w:hAnsi="Arial" w:cs="Arial"/>
                <w:sz w:val="20"/>
                <w:szCs w:val="20"/>
              </w:rPr>
              <w:t xml:space="preserve">The objectives of this </w:t>
            </w:r>
            <w:r w:rsidR="00DB1FFA">
              <w:rPr>
                <w:rFonts w:ascii="Arial" w:eastAsia="Arial" w:hAnsi="Arial" w:cs="Arial"/>
                <w:sz w:val="20"/>
                <w:szCs w:val="20"/>
              </w:rPr>
              <w:t>activity</w:t>
            </w:r>
            <w:r w:rsidRPr="0C5DA016">
              <w:rPr>
                <w:rFonts w:ascii="Arial" w:eastAsia="Arial" w:hAnsi="Arial" w:cs="Arial"/>
                <w:sz w:val="20"/>
                <w:szCs w:val="20"/>
              </w:rPr>
              <w:t xml:space="preserve"> are to:</w:t>
            </w:r>
          </w:p>
          <w:p w14:paraId="114AEF42" w14:textId="77777777" w:rsidR="00DE3EBC" w:rsidRPr="007D2472" w:rsidRDefault="19D9F2D9" w:rsidP="00FE700F">
            <w:pPr>
              <w:pStyle w:val="NormalWeb"/>
              <w:numPr>
                <w:ilvl w:val="1"/>
                <w:numId w:val="10"/>
              </w:numPr>
              <w:spacing w:before="120" w:beforeAutospacing="0" w:after="0" w:afterAutospacing="0" w:line="276" w:lineRule="auto"/>
              <w:rPr>
                <w:rFonts w:ascii="Arial" w:eastAsia="Arial" w:hAnsi="Arial" w:cs="Arial"/>
                <w:sz w:val="20"/>
                <w:szCs w:val="20"/>
              </w:rPr>
            </w:pPr>
            <w:r w:rsidRPr="0C5DA016">
              <w:rPr>
                <w:rFonts w:ascii="Arial" w:eastAsia="Arial" w:hAnsi="Arial" w:cs="Arial"/>
                <w:sz w:val="20"/>
                <w:szCs w:val="20"/>
              </w:rPr>
              <w:t>Identify and record 7-1-7 milestone dates.</w:t>
            </w:r>
          </w:p>
          <w:p w14:paraId="718563C9" w14:textId="49EBDF89" w:rsidR="00DE3EBC" w:rsidRPr="007D2472" w:rsidRDefault="19D9F2D9" w:rsidP="00FE700F">
            <w:pPr>
              <w:pStyle w:val="NormalWeb"/>
              <w:numPr>
                <w:ilvl w:val="1"/>
                <w:numId w:val="10"/>
              </w:numPr>
              <w:spacing w:before="120" w:beforeAutospacing="0" w:after="0" w:afterAutospacing="0" w:line="276" w:lineRule="auto"/>
              <w:rPr>
                <w:rFonts w:ascii="Arial" w:eastAsia="Arial" w:hAnsi="Arial" w:cs="Arial"/>
                <w:sz w:val="20"/>
                <w:szCs w:val="20"/>
              </w:rPr>
            </w:pPr>
            <w:r w:rsidRPr="0C5DA016">
              <w:rPr>
                <w:rFonts w:ascii="Arial" w:eastAsia="Arial" w:hAnsi="Arial" w:cs="Arial"/>
                <w:sz w:val="20"/>
                <w:szCs w:val="20"/>
              </w:rPr>
              <w:t xml:space="preserve">Calculate 7-1-7 </w:t>
            </w:r>
            <w:r w:rsidR="79BAE6D8" w:rsidRPr="0C5DA016">
              <w:rPr>
                <w:rFonts w:ascii="Arial" w:eastAsia="Arial" w:hAnsi="Arial" w:cs="Arial"/>
                <w:sz w:val="20"/>
                <w:szCs w:val="20"/>
              </w:rPr>
              <w:t>performance</w:t>
            </w:r>
            <w:r w:rsidRPr="0C5DA016">
              <w:rPr>
                <w:rFonts w:ascii="Arial" w:eastAsia="Arial" w:hAnsi="Arial" w:cs="Arial"/>
                <w:sz w:val="20"/>
                <w:szCs w:val="20"/>
              </w:rPr>
              <w:t xml:space="preserve"> based on the detection, notification, and response intervals.</w:t>
            </w:r>
          </w:p>
          <w:p w14:paraId="1942D6F7" w14:textId="2D5602F5" w:rsidR="00C067E6" w:rsidRPr="007D2472" w:rsidRDefault="19D9F2D9" w:rsidP="0C5DA016">
            <w:pPr>
              <w:pStyle w:val="NormalWeb"/>
              <w:numPr>
                <w:ilvl w:val="1"/>
                <w:numId w:val="10"/>
              </w:numPr>
              <w:spacing w:before="120" w:beforeAutospacing="0" w:after="360" w:afterAutospacing="0" w:line="276" w:lineRule="auto"/>
              <w:rPr>
                <w:rFonts w:ascii="Arial" w:eastAsia="Arial" w:hAnsi="Arial" w:cs="Arial"/>
                <w:sz w:val="20"/>
                <w:szCs w:val="20"/>
              </w:rPr>
            </w:pPr>
            <w:r w:rsidRPr="0C5DA016">
              <w:rPr>
                <w:rFonts w:ascii="Arial" w:eastAsia="Arial" w:hAnsi="Arial" w:cs="Arial"/>
                <w:sz w:val="20"/>
                <w:szCs w:val="20"/>
              </w:rPr>
              <w:t xml:space="preserve">Identify bottlenecks/enablers and translate them </w:t>
            </w:r>
            <w:r w:rsidR="00A07128" w:rsidRPr="0C5DA016">
              <w:rPr>
                <w:rFonts w:ascii="Arial" w:eastAsia="Arial" w:hAnsi="Arial" w:cs="Arial"/>
                <w:sz w:val="20"/>
                <w:szCs w:val="20"/>
              </w:rPr>
              <w:t>in</w:t>
            </w:r>
            <w:r w:rsidRPr="0C5DA016">
              <w:rPr>
                <w:rFonts w:ascii="Arial" w:eastAsia="Arial" w:hAnsi="Arial" w:cs="Arial"/>
                <w:sz w:val="20"/>
                <w:szCs w:val="20"/>
              </w:rPr>
              <w:t>to actions for performance improvement.</w:t>
            </w:r>
          </w:p>
          <w:p w14:paraId="63C8A4D0" w14:textId="02A73A42" w:rsidR="00C067E6" w:rsidRPr="007D2472" w:rsidRDefault="19D9F2D9" w:rsidP="0C5DA016">
            <w:pPr>
              <w:pStyle w:val="NormalWeb"/>
              <w:numPr>
                <w:ilvl w:val="0"/>
                <w:numId w:val="10"/>
              </w:numPr>
              <w:spacing w:before="120" w:beforeAutospacing="0" w:after="360" w:afterAutospacing="0" w:line="276" w:lineRule="auto"/>
              <w:rPr>
                <w:rFonts w:ascii="Arial" w:eastAsia="Arial" w:hAnsi="Arial" w:cs="Arial"/>
                <w:sz w:val="20"/>
                <w:szCs w:val="20"/>
              </w:rPr>
            </w:pPr>
            <w:r w:rsidRPr="0C5DA016">
              <w:rPr>
                <w:rFonts w:ascii="Arial" w:eastAsia="Arial" w:hAnsi="Arial" w:cs="Arial"/>
                <w:sz w:val="20"/>
                <w:szCs w:val="20"/>
              </w:rPr>
              <w:t xml:space="preserve">The </w:t>
            </w:r>
            <w:r w:rsidR="00DB1FFA">
              <w:rPr>
                <w:rFonts w:ascii="Arial" w:eastAsia="Arial" w:hAnsi="Arial" w:cs="Arial"/>
                <w:sz w:val="20"/>
                <w:szCs w:val="20"/>
              </w:rPr>
              <w:t>activity</w:t>
            </w:r>
            <w:r w:rsidRPr="0C5DA016">
              <w:rPr>
                <w:rFonts w:ascii="Arial" w:eastAsia="Arial" w:hAnsi="Arial" w:cs="Arial"/>
                <w:sz w:val="20"/>
                <w:szCs w:val="20"/>
              </w:rPr>
              <w:t xml:space="preserve"> will be conducted in two parts, followed by a group debrief. </w:t>
            </w:r>
          </w:p>
          <w:p w14:paraId="2CBCF21C" w14:textId="75E3C89D" w:rsidR="00C067E6" w:rsidRDefault="19D9F2D9" w:rsidP="0C5DA016">
            <w:pPr>
              <w:pStyle w:val="NormalWeb"/>
              <w:widowControl w:val="0"/>
              <w:numPr>
                <w:ilvl w:val="0"/>
                <w:numId w:val="10"/>
              </w:numPr>
              <w:spacing w:before="120" w:beforeAutospacing="0" w:after="360" w:afterAutospacing="0" w:line="276" w:lineRule="auto"/>
              <w:rPr>
                <w:rFonts w:ascii="Arial" w:eastAsia="Arial" w:hAnsi="Arial" w:cs="Arial"/>
                <w:sz w:val="20"/>
                <w:szCs w:val="20"/>
              </w:rPr>
            </w:pPr>
            <w:r w:rsidRPr="0C5DA016">
              <w:rPr>
                <w:rFonts w:ascii="Arial" w:eastAsia="Arial" w:hAnsi="Arial" w:cs="Arial"/>
                <w:sz w:val="20"/>
                <w:szCs w:val="20"/>
              </w:rPr>
              <w:t>We will do our best to answer your questions. We will include challenging questions in a “parking lot” to be addressed in plenary.</w:t>
            </w:r>
          </w:p>
          <w:p w14:paraId="44FA2806" w14:textId="77777777" w:rsidR="00F22CCB" w:rsidRDefault="00F22CCB" w:rsidP="0C5DA016">
            <w:pPr>
              <w:widowControl w:val="0"/>
              <w:spacing w:before="120" w:after="120" w:line="276" w:lineRule="auto"/>
              <w:rPr>
                <w:rFonts w:ascii="Arial" w:eastAsia="Arial" w:hAnsi="Arial" w:cs="Arial"/>
                <w:sz w:val="20"/>
                <w:szCs w:val="20"/>
              </w:rPr>
            </w:pPr>
          </w:p>
          <w:p w14:paraId="50311240" w14:textId="7AAC7464" w:rsidR="00C067E6" w:rsidRPr="007D2472" w:rsidRDefault="19D9F2D9" w:rsidP="0C5DA016">
            <w:pPr>
              <w:widowControl w:val="0"/>
              <w:spacing w:before="120" w:after="120" w:line="276" w:lineRule="auto"/>
              <w:rPr>
                <w:rFonts w:ascii="Arial" w:eastAsia="Arial" w:hAnsi="Arial" w:cs="Arial"/>
                <w:sz w:val="20"/>
                <w:szCs w:val="20"/>
              </w:rPr>
            </w:pPr>
            <w:r w:rsidRPr="0C5DA016">
              <w:rPr>
                <w:rFonts w:ascii="Arial" w:eastAsia="Arial" w:hAnsi="Arial" w:cs="Arial"/>
                <w:sz w:val="20"/>
                <w:szCs w:val="20"/>
              </w:rPr>
              <w:t>Do:</w:t>
            </w:r>
          </w:p>
          <w:p w14:paraId="1B3A8B0F" w14:textId="2889D77E" w:rsidR="00C067E6" w:rsidRPr="007D2472" w:rsidRDefault="19D9F2D9" w:rsidP="0C5DA016">
            <w:pPr>
              <w:pStyle w:val="NormalWeb"/>
              <w:numPr>
                <w:ilvl w:val="0"/>
                <w:numId w:val="10"/>
              </w:numPr>
              <w:spacing w:before="120" w:beforeAutospacing="0" w:after="360" w:afterAutospacing="0" w:line="276" w:lineRule="auto"/>
              <w:rPr>
                <w:rFonts w:ascii="Arial" w:eastAsia="Arial" w:hAnsi="Arial" w:cs="Arial"/>
                <w:sz w:val="20"/>
                <w:szCs w:val="20"/>
              </w:rPr>
            </w:pPr>
            <w:r w:rsidRPr="0C5DA016">
              <w:rPr>
                <w:rFonts w:ascii="Arial" w:eastAsia="Arial" w:hAnsi="Arial" w:cs="Arial"/>
                <w:sz w:val="20"/>
                <w:szCs w:val="20"/>
              </w:rPr>
              <w:lastRenderedPageBreak/>
              <w:t xml:space="preserve">Respond to essential questions participants have about conducting the </w:t>
            </w:r>
            <w:r w:rsidR="00DB1FFA">
              <w:rPr>
                <w:rFonts w:ascii="Arial" w:eastAsia="Arial" w:hAnsi="Arial" w:cs="Arial"/>
                <w:sz w:val="20"/>
                <w:szCs w:val="20"/>
              </w:rPr>
              <w:t>activity</w:t>
            </w:r>
            <w:r w:rsidRPr="0C5DA016">
              <w:rPr>
                <w:rFonts w:ascii="Arial" w:eastAsia="Arial" w:hAnsi="Arial" w:cs="Arial"/>
                <w:sz w:val="20"/>
                <w:szCs w:val="20"/>
              </w:rPr>
              <w:t>. If you do not know the answer, ask the Lead Facilitator.</w:t>
            </w:r>
          </w:p>
          <w:p w14:paraId="2A57FF62" w14:textId="124D23B4" w:rsidR="005B7D03" w:rsidRPr="005B7D03" w:rsidRDefault="19D9F2D9" w:rsidP="0C5DA016">
            <w:pPr>
              <w:pStyle w:val="NormalWeb"/>
              <w:numPr>
                <w:ilvl w:val="0"/>
                <w:numId w:val="10"/>
              </w:numPr>
              <w:spacing w:before="120" w:beforeAutospacing="0" w:after="0" w:afterAutospacing="0" w:line="276" w:lineRule="auto"/>
              <w:rPr>
                <w:rFonts w:ascii="Arial" w:eastAsia="Arial" w:hAnsi="Arial" w:cs="Arial"/>
                <w:sz w:val="20"/>
                <w:szCs w:val="20"/>
              </w:rPr>
            </w:pPr>
            <w:r w:rsidRPr="0C5DA016">
              <w:rPr>
                <w:rFonts w:ascii="Arial" w:eastAsia="Arial" w:hAnsi="Arial" w:cs="Arial"/>
                <w:sz w:val="20"/>
                <w:szCs w:val="20"/>
              </w:rPr>
              <w:t xml:space="preserve">Do not spend long on answering questions at this stage. For broader discussion questions, ask the participants to wait to see if the question is answered during the </w:t>
            </w:r>
            <w:r w:rsidR="00DB1FFA">
              <w:rPr>
                <w:rFonts w:ascii="Arial" w:eastAsia="Arial" w:hAnsi="Arial" w:cs="Arial"/>
                <w:sz w:val="20"/>
                <w:szCs w:val="20"/>
              </w:rPr>
              <w:t>activity</w:t>
            </w:r>
            <w:r w:rsidRPr="0C5DA016">
              <w:rPr>
                <w:rFonts w:ascii="Arial" w:eastAsia="Arial" w:hAnsi="Arial" w:cs="Arial"/>
                <w:sz w:val="20"/>
                <w:szCs w:val="20"/>
              </w:rPr>
              <w:t xml:space="preserve">, and if not, the question can later be added to the “parking lot” to be discussed in plenary.  </w:t>
            </w:r>
          </w:p>
        </w:tc>
      </w:tr>
      <w:tr w:rsidR="00C067E6" w14:paraId="08C795A5" w14:textId="77777777" w:rsidTr="0C5DA016">
        <w:tc>
          <w:tcPr>
            <w:tcW w:w="9730" w:type="dxa"/>
            <w:gridSpan w:val="3"/>
            <w:shd w:val="clear" w:color="auto" w:fill="3BB041"/>
            <w:vAlign w:val="center"/>
          </w:tcPr>
          <w:p w14:paraId="1AAA0D29" w14:textId="13E6FCCE" w:rsidR="00C067E6" w:rsidRDefault="007D2472" w:rsidP="0C5DA016">
            <w:pPr>
              <w:pStyle w:val="NormalWeb"/>
              <w:spacing w:before="360" w:beforeAutospacing="0" w:after="360" w:afterAutospacing="0" w:line="276" w:lineRule="auto"/>
              <w:rPr>
                <w:rFonts w:ascii="Arial" w:eastAsia="Arial" w:hAnsi="Arial" w:cs="Arial"/>
                <w:color w:val="FFFFFF" w:themeColor="background1"/>
                <w:sz w:val="20"/>
                <w:szCs w:val="20"/>
              </w:rPr>
            </w:pPr>
            <w:r w:rsidRPr="0C5DA016">
              <w:rPr>
                <w:rFonts w:ascii="Arial" w:eastAsia="Arial" w:hAnsi="Arial" w:cs="Arial"/>
                <w:b/>
                <w:bCs/>
                <w:color w:val="FFFFFF" w:themeColor="background1"/>
                <w:sz w:val="20"/>
                <w:szCs w:val="20"/>
              </w:rPr>
              <w:lastRenderedPageBreak/>
              <w:t xml:space="preserve">Part 1: </w:t>
            </w:r>
            <w:r w:rsidR="19D9F2D9" w:rsidRPr="0C5DA016">
              <w:rPr>
                <w:rFonts w:ascii="Arial" w:eastAsia="Arial" w:hAnsi="Arial" w:cs="Arial"/>
                <w:b/>
                <w:bCs/>
                <w:color w:val="FFFFFF" w:themeColor="background1"/>
                <w:sz w:val="20"/>
                <w:szCs w:val="20"/>
              </w:rPr>
              <w:t xml:space="preserve">Record 7-1-7 milestone dates + calculate 7-1-7 </w:t>
            </w:r>
            <w:r w:rsidR="49AC86E4" w:rsidRPr="0C5DA016">
              <w:rPr>
                <w:rFonts w:ascii="Arial" w:eastAsia="Arial" w:hAnsi="Arial" w:cs="Arial"/>
                <w:b/>
                <w:bCs/>
                <w:color w:val="FFFFFF" w:themeColor="background1"/>
                <w:sz w:val="20"/>
                <w:szCs w:val="20"/>
              </w:rPr>
              <w:t>performance</w:t>
            </w:r>
          </w:p>
        </w:tc>
      </w:tr>
      <w:tr w:rsidR="00C067E6" w14:paraId="0C28A445" w14:textId="77777777" w:rsidTr="006352A0">
        <w:tc>
          <w:tcPr>
            <w:tcW w:w="1795" w:type="dxa"/>
            <w:gridSpan w:val="2"/>
          </w:tcPr>
          <w:p w14:paraId="6C9CEDC0" w14:textId="77777777" w:rsidR="00C067E6" w:rsidRPr="00DE3EBC" w:rsidRDefault="19D9F2D9" w:rsidP="0C5DA016">
            <w:pPr>
              <w:pStyle w:val="NormalWeb"/>
              <w:shd w:val="clear" w:color="auto" w:fill="FFFFFF" w:themeFill="background1"/>
              <w:spacing w:before="120" w:beforeAutospacing="0" w:after="360" w:afterAutospacing="0" w:line="276" w:lineRule="auto"/>
              <w:rPr>
                <w:rFonts w:ascii="Arial" w:eastAsia="Arial" w:hAnsi="Arial" w:cs="Arial"/>
                <w:b/>
                <w:bCs/>
                <w:color w:val="618393"/>
                <w:sz w:val="20"/>
                <w:szCs w:val="20"/>
              </w:rPr>
            </w:pPr>
            <w:r w:rsidRPr="0C5DA016">
              <w:rPr>
                <w:rFonts w:ascii="Arial" w:eastAsia="Arial" w:hAnsi="Arial" w:cs="Arial"/>
                <w:b/>
                <w:bCs/>
                <w:color w:val="618393"/>
                <w:sz w:val="20"/>
                <w:szCs w:val="20"/>
              </w:rPr>
              <w:t>Read the scenario and record the 7-1-7 milestone dates individually</w:t>
            </w:r>
          </w:p>
          <w:p w14:paraId="2E9880C8" w14:textId="315BDA83" w:rsidR="00C067E6" w:rsidRPr="009D0F9D" w:rsidRDefault="19D9F2D9" w:rsidP="0C5DA016">
            <w:pPr>
              <w:pStyle w:val="NormalWeb"/>
              <w:shd w:val="clear" w:color="auto" w:fill="FFFFFF" w:themeFill="background1"/>
              <w:spacing w:before="120" w:beforeAutospacing="0" w:after="360" w:afterAutospacing="0" w:line="276" w:lineRule="auto"/>
              <w:rPr>
                <w:rFonts w:ascii="Arial" w:eastAsia="Arial" w:hAnsi="Arial" w:cs="Arial"/>
                <w:sz w:val="20"/>
                <w:szCs w:val="20"/>
              </w:rPr>
            </w:pPr>
            <w:r w:rsidRPr="0C5DA016">
              <w:rPr>
                <w:rFonts w:ascii="Arial" w:eastAsia="Arial" w:hAnsi="Arial" w:cs="Arial"/>
                <w:sz w:val="20"/>
                <w:szCs w:val="20"/>
              </w:rPr>
              <w:t>1</w:t>
            </w:r>
            <w:r w:rsidR="4DE76ECC" w:rsidRPr="0C5DA016">
              <w:rPr>
                <w:rFonts w:ascii="Arial" w:eastAsia="Arial" w:hAnsi="Arial" w:cs="Arial"/>
                <w:sz w:val="20"/>
                <w:szCs w:val="20"/>
              </w:rPr>
              <w:t>8</w:t>
            </w:r>
            <w:r w:rsidRPr="0C5DA016">
              <w:rPr>
                <w:rFonts w:ascii="Arial" w:eastAsia="Arial" w:hAnsi="Arial" w:cs="Arial"/>
                <w:sz w:val="20"/>
                <w:szCs w:val="20"/>
              </w:rPr>
              <w:t xml:space="preserve"> minutes</w:t>
            </w:r>
          </w:p>
          <w:p w14:paraId="6BC49F50" w14:textId="77777777" w:rsidR="00C067E6" w:rsidRDefault="00C067E6" w:rsidP="0C5DA016">
            <w:pPr>
              <w:pStyle w:val="NormalWeb"/>
              <w:spacing w:before="120" w:beforeAutospacing="0" w:after="360" w:afterAutospacing="0" w:line="276" w:lineRule="auto"/>
              <w:rPr>
                <w:rFonts w:ascii="Arial" w:eastAsia="Arial" w:hAnsi="Arial" w:cs="Arial"/>
                <w:sz w:val="20"/>
                <w:szCs w:val="20"/>
              </w:rPr>
            </w:pPr>
          </w:p>
        </w:tc>
        <w:tc>
          <w:tcPr>
            <w:tcW w:w="7935" w:type="dxa"/>
          </w:tcPr>
          <w:p w14:paraId="1D50ACEC" w14:textId="77777777" w:rsidR="00C067E6" w:rsidRPr="007D2472" w:rsidRDefault="19D9F2D9" w:rsidP="0C5DA016">
            <w:pPr>
              <w:pStyle w:val="NormalWeb"/>
              <w:spacing w:before="120" w:beforeAutospacing="0" w:after="120" w:afterAutospacing="0" w:line="276" w:lineRule="auto"/>
              <w:rPr>
                <w:rFonts w:ascii="Arial" w:eastAsia="Arial" w:hAnsi="Arial" w:cs="Arial"/>
                <w:sz w:val="20"/>
                <w:szCs w:val="20"/>
              </w:rPr>
            </w:pPr>
            <w:r w:rsidRPr="0C5DA016">
              <w:rPr>
                <w:rFonts w:ascii="Arial" w:eastAsia="Arial" w:hAnsi="Arial" w:cs="Arial"/>
                <w:sz w:val="20"/>
                <w:szCs w:val="20"/>
              </w:rPr>
              <w:t>Say:</w:t>
            </w:r>
          </w:p>
          <w:p w14:paraId="3B06AA35" w14:textId="181C22DD" w:rsidR="00C067E6" w:rsidRPr="007D2472" w:rsidRDefault="19D9F2D9" w:rsidP="0C5DA016">
            <w:pPr>
              <w:pStyle w:val="NormalWeb"/>
              <w:numPr>
                <w:ilvl w:val="0"/>
                <w:numId w:val="10"/>
              </w:numPr>
              <w:spacing w:before="120" w:beforeAutospacing="0" w:after="360" w:afterAutospacing="0" w:line="276" w:lineRule="auto"/>
              <w:rPr>
                <w:rFonts w:ascii="Arial" w:eastAsia="Arial" w:hAnsi="Arial" w:cs="Arial"/>
                <w:sz w:val="20"/>
                <w:szCs w:val="20"/>
              </w:rPr>
            </w:pPr>
            <w:r w:rsidRPr="0C5DA016">
              <w:rPr>
                <w:rFonts w:ascii="Arial" w:eastAsia="Arial" w:hAnsi="Arial" w:cs="Arial"/>
                <w:sz w:val="20"/>
                <w:szCs w:val="20"/>
              </w:rPr>
              <w:t xml:space="preserve">In this part of the </w:t>
            </w:r>
            <w:r w:rsidR="00BF1E38">
              <w:rPr>
                <w:rFonts w:ascii="Arial" w:eastAsia="Arial" w:hAnsi="Arial" w:cs="Arial"/>
                <w:sz w:val="20"/>
                <w:szCs w:val="20"/>
              </w:rPr>
              <w:t>tabletop activity</w:t>
            </w:r>
            <w:r w:rsidRPr="0C5DA016">
              <w:rPr>
                <w:rFonts w:ascii="Arial" w:eastAsia="Arial" w:hAnsi="Arial" w:cs="Arial"/>
                <w:sz w:val="20"/>
                <w:szCs w:val="20"/>
              </w:rPr>
              <w:t xml:space="preserve">, we will use the 7-1-7 Assessment Tool to record milestone dates from the scenario and calculate 7-1-7 </w:t>
            </w:r>
            <w:r w:rsidR="49AC86E4" w:rsidRPr="0C5DA016">
              <w:rPr>
                <w:rFonts w:ascii="Arial" w:eastAsia="Arial" w:hAnsi="Arial" w:cs="Arial"/>
                <w:sz w:val="20"/>
                <w:szCs w:val="20"/>
              </w:rPr>
              <w:t>performance</w:t>
            </w:r>
            <w:r w:rsidRPr="0C5DA016">
              <w:rPr>
                <w:rFonts w:ascii="Arial" w:eastAsia="Arial" w:hAnsi="Arial" w:cs="Arial"/>
                <w:sz w:val="20"/>
                <w:szCs w:val="20"/>
              </w:rPr>
              <w:t xml:space="preserve">. We will do this in a few steps, with discussions along the way.  </w:t>
            </w:r>
          </w:p>
          <w:p w14:paraId="09BC903E" w14:textId="7AE0D8CF" w:rsidR="00C067E6" w:rsidRPr="007D2472" w:rsidRDefault="19D9F2D9" w:rsidP="0C5DA016">
            <w:pPr>
              <w:pStyle w:val="NormalWeb"/>
              <w:numPr>
                <w:ilvl w:val="0"/>
                <w:numId w:val="10"/>
              </w:numPr>
              <w:spacing w:before="120" w:beforeAutospacing="0" w:after="360" w:afterAutospacing="0" w:line="276" w:lineRule="auto"/>
              <w:rPr>
                <w:rFonts w:ascii="Arial" w:eastAsia="Arial" w:hAnsi="Arial" w:cs="Arial"/>
                <w:sz w:val="20"/>
                <w:szCs w:val="20"/>
              </w:rPr>
            </w:pPr>
            <w:r w:rsidRPr="0C5DA016">
              <w:rPr>
                <w:rFonts w:ascii="Arial" w:eastAsia="Arial" w:hAnsi="Arial" w:cs="Arial"/>
                <w:sz w:val="20"/>
                <w:szCs w:val="20"/>
              </w:rPr>
              <w:t>In the next 1</w:t>
            </w:r>
            <w:r w:rsidR="4DE76ECC" w:rsidRPr="0C5DA016">
              <w:rPr>
                <w:rFonts w:ascii="Arial" w:eastAsia="Arial" w:hAnsi="Arial" w:cs="Arial"/>
                <w:sz w:val="20"/>
                <w:szCs w:val="20"/>
              </w:rPr>
              <w:t>8</w:t>
            </w:r>
            <w:r w:rsidRPr="0C5DA016">
              <w:rPr>
                <w:rFonts w:ascii="Arial" w:eastAsia="Arial" w:hAnsi="Arial" w:cs="Arial"/>
                <w:sz w:val="20"/>
                <w:szCs w:val="20"/>
              </w:rPr>
              <w:t xml:space="preserve"> minutes, please individually read the scenario in the Participant Guide and complete Step 1 of the Assessment Tool. Step 1 includes two tables for dates. </w:t>
            </w:r>
            <w:r w:rsidR="0E21A285" w:rsidRPr="0C5DA016">
              <w:rPr>
                <w:rFonts w:ascii="Arial" w:eastAsia="Arial" w:hAnsi="Arial" w:cs="Arial"/>
                <w:sz w:val="20"/>
                <w:szCs w:val="20"/>
              </w:rPr>
              <w:t>Note: t</w:t>
            </w:r>
            <w:r w:rsidRPr="0C5DA016">
              <w:rPr>
                <w:rFonts w:ascii="Arial" w:eastAsia="Arial" w:hAnsi="Arial" w:cs="Arial"/>
                <w:sz w:val="20"/>
                <w:szCs w:val="20"/>
              </w:rPr>
              <w:t xml:space="preserve">o determine the ‘date of early response completion’ in the ‘Milestones’ table, first fill out the ‘Early Response Actions’ table.  </w:t>
            </w:r>
          </w:p>
          <w:p w14:paraId="53B9FF8F" w14:textId="3D11A94A" w:rsidR="00C067E6" w:rsidRPr="007D2472" w:rsidRDefault="19D9F2D9" w:rsidP="0C5DA016">
            <w:pPr>
              <w:pStyle w:val="NormalWeb"/>
              <w:numPr>
                <w:ilvl w:val="0"/>
                <w:numId w:val="10"/>
              </w:numPr>
              <w:spacing w:before="120" w:beforeAutospacing="0" w:after="360" w:afterAutospacing="0" w:line="276" w:lineRule="auto"/>
              <w:rPr>
                <w:rFonts w:ascii="Arial" w:eastAsia="Arial" w:hAnsi="Arial" w:cs="Arial"/>
                <w:sz w:val="20"/>
                <w:szCs w:val="20"/>
              </w:rPr>
            </w:pPr>
            <w:r w:rsidRPr="0C5DA016">
              <w:rPr>
                <w:rFonts w:ascii="Arial" w:eastAsia="Arial" w:hAnsi="Arial" w:cs="Arial"/>
                <w:sz w:val="20"/>
                <w:szCs w:val="20"/>
              </w:rPr>
              <w:t xml:space="preserve">You may have questions about some of the definitions used for 7-1-7. Don’t worry – we will discuss these throughout the </w:t>
            </w:r>
            <w:r w:rsidR="00DB1FFA">
              <w:rPr>
                <w:rFonts w:ascii="Arial" w:eastAsia="Arial" w:hAnsi="Arial" w:cs="Arial"/>
                <w:sz w:val="20"/>
                <w:szCs w:val="20"/>
              </w:rPr>
              <w:t>activity</w:t>
            </w:r>
            <w:r w:rsidRPr="0C5DA016">
              <w:rPr>
                <w:rFonts w:ascii="Arial" w:eastAsia="Arial" w:hAnsi="Arial" w:cs="Arial"/>
                <w:sz w:val="20"/>
                <w:szCs w:val="20"/>
              </w:rPr>
              <w:t xml:space="preserve">.  </w:t>
            </w:r>
          </w:p>
          <w:p w14:paraId="344A4312" w14:textId="1DB554FA" w:rsidR="59A608E1" w:rsidRDefault="19D9F2D9" w:rsidP="0C5DA016">
            <w:pPr>
              <w:pStyle w:val="ListParagraph"/>
              <w:numPr>
                <w:ilvl w:val="0"/>
                <w:numId w:val="10"/>
              </w:numPr>
              <w:spacing w:before="120" w:after="360" w:line="276" w:lineRule="auto"/>
              <w:rPr>
                <w:rFonts w:ascii="Arial" w:eastAsia="Arial" w:hAnsi="Arial" w:cs="Arial"/>
                <w:sz w:val="20"/>
                <w:szCs w:val="20"/>
              </w:rPr>
            </w:pPr>
            <w:r w:rsidRPr="0C5DA016">
              <w:rPr>
                <w:rFonts w:ascii="Arial" w:eastAsia="Arial" w:hAnsi="Arial" w:cs="Arial"/>
                <w:sz w:val="20"/>
                <w:szCs w:val="20"/>
              </w:rPr>
              <w:t xml:space="preserve">When you are finished with Step 1, please put your pens down. We will discuss the answers to Step 1 as a group when most or all of you have your pens down. Do not worry if you have not completed Step 1 by the time we begin the discussion – </w:t>
            </w:r>
            <w:r w:rsidR="6F8360DF" w:rsidRPr="0C5DA016">
              <w:rPr>
                <w:rFonts w:ascii="Arial" w:eastAsia="Arial" w:hAnsi="Arial" w:cs="Arial"/>
                <w:sz w:val="20"/>
                <w:szCs w:val="20"/>
              </w:rPr>
              <w:t>you can still participate actively.</w:t>
            </w:r>
          </w:p>
          <w:p w14:paraId="152CC3B8" w14:textId="77777777" w:rsidR="00C067E6" w:rsidRPr="007D2472" w:rsidRDefault="19D9F2D9" w:rsidP="0C5DA016">
            <w:pPr>
              <w:spacing w:before="120" w:after="120" w:line="276" w:lineRule="auto"/>
              <w:rPr>
                <w:rFonts w:ascii="Arial" w:eastAsia="Arial" w:hAnsi="Arial" w:cs="Arial"/>
                <w:sz w:val="20"/>
                <w:szCs w:val="20"/>
              </w:rPr>
            </w:pPr>
            <w:r w:rsidRPr="0C5DA016">
              <w:rPr>
                <w:rFonts w:ascii="Arial" w:eastAsia="Arial" w:hAnsi="Arial" w:cs="Arial"/>
                <w:sz w:val="20"/>
                <w:szCs w:val="20"/>
              </w:rPr>
              <w:t>Do:</w:t>
            </w:r>
          </w:p>
          <w:p w14:paraId="7120A361" w14:textId="1CBCB5DB" w:rsidR="00C067E6" w:rsidRPr="00C067E6" w:rsidRDefault="020896F8" w:rsidP="0C5DA016">
            <w:pPr>
              <w:pStyle w:val="NormalWeb"/>
              <w:numPr>
                <w:ilvl w:val="0"/>
                <w:numId w:val="10"/>
              </w:numPr>
              <w:spacing w:before="120" w:beforeAutospacing="0" w:after="0" w:afterAutospacing="0" w:line="276" w:lineRule="auto"/>
              <w:rPr>
                <w:rFonts w:ascii="Arial" w:eastAsia="Arial" w:hAnsi="Arial" w:cs="Arial"/>
                <w:sz w:val="20"/>
                <w:szCs w:val="20"/>
              </w:rPr>
            </w:pPr>
            <w:r w:rsidRPr="0C5DA016">
              <w:rPr>
                <w:rFonts w:ascii="Arial" w:eastAsia="Arial" w:hAnsi="Arial" w:cs="Arial"/>
                <w:sz w:val="20"/>
                <w:szCs w:val="20"/>
              </w:rPr>
              <w:t xml:space="preserve">Allow </w:t>
            </w:r>
            <w:r w:rsidR="19D9F2D9" w:rsidRPr="0C5DA016">
              <w:rPr>
                <w:rFonts w:ascii="Arial" w:eastAsia="Arial" w:hAnsi="Arial" w:cs="Arial"/>
                <w:sz w:val="20"/>
                <w:szCs w:val="20"/>
              </w:rPr>
              <w:t xml:space="preserve">participants </w:t>
            </w:r>
            <w:r w:rsidR="2B8FF33A" w:rsidRPr="0C5DA016">
              <w:rPr>
                <w:rFonts w:ascii="Arial" w:eastAsia="Arial" w:hAnsi="Arial" w:cs="Arial"/>
                <w:sz w:val="20"/>
                <w:szCs w:val="20"/>
              </w:rPr>
              <w:t xml:space="preserve">to </w:t>
            </w:r>
            <w:r w:rsidR="19D9F2D9" w:rsidRPr="0C5DA016">
              <w:rPr>
                <w:rFonts w:ascii="Arial" w:eastAsia="Arial" w:hAnsi="Arial" w:cs="Arial"/>
                <w:sz w:val="20"/>
                <w:szCs w:val="20"/>
              </w:rPr>
              <w:t xml:space="preserve">pair up to read together if they wish. This can help if some participants know English (or whichever language the </w:t>
            </w:r>
            <w:r w:rsidR="00BF1E38">
              <w:rPr>
                <w:rFonts w:ascii="Arial" w:eastAsia="Arial" w:hAnsi="Arial" w:cs="Arial"/>
                <w:sz w:val="20"/>
                <w:szCs w:val="20"/>
              </w:rPr>
              <w:t>tabletop activity</w:t>
            </w:r>
            <w:r w:rsidR="00BF1E38" w:rsidRPr="0C5DA016">
              <w:rPr>
                <w:rFonts w:ascii="Arial" w:eastAsia="Arial" w:hAnsi="Arial" w:cs="Arial"/>
                <w:sz w:val="20"/>
                <w:szCs w:val="20"/>
              </w:rPr>
              <w:t xml:space="preserve"> </w:t>
            </w:r>
            <w:r w:rsidR="19D9F2D9" w:rsidRPr="0C5DA016">
              <w:rPr>
                <w:rFonts w:ascii="Arial" w:eastAsia="Arial" w:hAnsi="Arial" w:cs="Arial"/>
                <w:sz w:val="20"/>
                <w:szCs w:val="20"/>
              </w:rPr>
              <w:t>is translated into) better than others.</w:t>
            </w:r>
          </w:p>
        </w:tc>
      </w:tr>
      <w:tr w:rsidR="00C067E6" w14:paraId="68A4E375" w14:textId="77777777" w:rsidTr="006352A0">
        <w:tc>
          <w:tcPr>
            <w:tcW w:w="1795" w:type="dxa"/>
            <w:gridSpan w:val="2"/>
          </w:tcPr>
          <w:p w14:paraId="32E91203" w14:textId="77777777" w:rsidR="00C067E6" w:rsidRPr="00DE3EBC" w:rsidRDefault="19D9F2D9" w:rsidP="0C5DA016">
            <w:pPr>
              <w:pStyle w:val="NormalWeb"/>
              <w:shd w:val="clear" w:color="auto" w:fill="FFFFFF" w:themeFill="background1"/>
              <w:spacing w:before="120" w:beforeAutospacing="0" w:after="360" w:afterAutospacing="0" w:line="276" w:lineRule="auto"/>
              <w:rPr>
                <w:rFonts w:ascii="Arial" w:eastAsia="Arial" w:hAnsi="Arial" w:cs="Arial"/>
                <w:b/>
                <w:bCs/>
                <w:color w:val="618393"/>
                <w:sz w:val="20"/>
                <w:szCs w:val="20"/>
              </w:rPr>
            </w:pPr>
            <w:r w:rsidRPr="0C5DA016">
              <w:rPr>
                <w:rFonts w:ascii="Arial" w:eastAsia="Arial" w:hAnsi="Arial" w:cs="Arial"/>
                <w:b/>
                <w:bCs/>
                <w:color w:val="618393"/>
                <w:sz w:val="20"/>
                <w:szCs w:val="20"/>
              </w:rPr>
              <w:t xml:space="preserve">Dates of emergence, detection, and notification </w:t>
            </w:r>
          </w:p>
          <w:p w14:paraId="00840A69" w14:textId="22F10027" w:rsidR="00C067E6" w:rsidRPr="009D0F9D" w:rsidRDefault="4DE76ECC" w:rsidP="0C5DA016">
            <w:pPr>
              <w:pStyle w:val="NormalWeb"/>
              <w:shd w:val="clear" w:color="auto" w:fill="FFFFFF" w:themeFill="background1"/>
              <w:spacing w:before="120" w:beforeAutospacing="0" w:after="360" w:afterAutospacing="0" w:line="276" w:lineRule="auto"/>
              <w:rPr>
                <w:rFonts w:ascii="Arial" w:eastAsia="Arial" w:hAnsi="Arial" w:cs="Arial"/>
                <w:sz w:val="20"/>
                <w:szCs w:val="20"/>
              </w:rPr>
            </w:pPr>
            <w:r w:rsidRPr="0C5DA016">
              <w:rPr>
                <w:rFonts w:ascii="Arial" w:eastAsia="Arial" w:hAnsi="Arial" w:cs="Arial"/>
                <w:sz w:val="20"/>
                <w:szCs w:val="20"/>
              </w:rPr>
              <w:t>8</w:t>
            </w:r>
            <w:r w:rsidR="19D9F2D9" w:rsidRPr="0C5DA016">
              <w:rPr>
                <w:rFonts w:ascii="Arial" w:eastAsia="Arial" w:hAnsi="Arial" w:cs="Arial"/>
                <w:sz w:val="20"/>
                <w:szCs w:val="20"/>
              </w:rPr>
              <w:t xml:space="preserve"> minutes</w:t>
            </w:r>
          </w:p>
          <w:p w14:paraId="0E32B16D" w14:textId="77777777" w:rsidR="00C067E6" w:rsidRDefault="00C067E6" w:rsidP="0C5DA016">
            <w:pPr>
              <w:pStyle w:val="NormalWeb"/>
              <w:spacing w:before="120" w:beforeAutospacing="0" w:after="360" w:afterAutospacing="0" w:line="276" w:lineRule="auto"/>
              <w:rPr>
                <w:rFonts w:ascii="Arial" w:eastAsia="Arial" w:hAnsi="Arial" w:cs="Arial"/>
                <w:sz w:val="20"/>
                <w:szCs w:val="20"/>
              </w:rPr>
            </w:pPr>
          </w:p>
        </w:tc>
        <w:tc>
          <w:tcPr>
            <w:tcW w:w="7935" w:type="dxa"/>
          </w:tcPr>
          <w:p w14:paraId="5EF0AAC1" w14:textId="77777777" w:rsidR="00C067E6" w:rsidRPr="007D2472" w:rsidRDefault="19D9F2D9" w:rsidP="0C5DA016">
            <w:pPr>
              <w:pStyle w:val="NormalWeb"/>
              <w:spacing w:before="120" w:beforeAutospacing="0" w:after="120" w:afterAutospacing="0" w:line="276" w:lineRule="auto"/>
              <w:rPr>
                <w:rFonts w:ascii="Arial" w:eastAsia="Arial" w:hAnsi="Arial" w:cs="Arial"/>
                <w:sz w:val="20"/>
                <w:szCs w:val="20"/>
              </w:rPr>
            </w:pPr>
            <w:r w:rsidRPr="0C5DA016">
              <w:rPr>
                <w:rFonts w:ascii="Arial" w:eastAsia="Arial" w:hAnsi="Arial" w:cs="Arial"/>
                <w:sz w:val="20"/>
                <w:szCs w:val="20"/>
              </w:rPr>
              <w:t>Say:</w:t>
            </w:r>
          </w:p>
          <w:p w14:paraId="51D3A5A0" w14:textId="77777777" w:rsidR="00C067E6" w:rsidRPr="007D2472" w:rsidRDefault="19D9F2D9" w:rsidP="0C5DA016">
            <w:pPr>
              <w:pStyle w:val="NormalWeb"/>
              <w:numPr>
                <w:ilvl w:val="0"/>
                <w:numId w:val="10"/>
              </w:numPr>
              <w:spacing w:before="120" w:beforeAutospacing="0" w:after="360" w:afterAutospacing="0" w:line="276" w:lineRule="auto"/>
              <w:rPr>
                <w:rFonts w:ascii="Arial" w:eastAsia="Arial" w:hAnsi="Arial" w:cs="Arial"/>
                <w:sz w:val="20"/>
                <w:szCs w:val="20"/>
              </w:rPr>
            </w:pPr>
            <w:r w:rsidRPr="0C5DA016">
              <w:rPr>
                <w:rFonts w:ascii="Arial" w:eastAsia="Arial" w:hAnsi="Arial" w:cs="Arial"/>
                <w:sz w:val="20"/>
                <w:szCs w:val="20"/>
              </w:rPr>
              <w:t xml:space="preserve">We will first discuss the dates of emergence, detection, and notification.  </w:t>
            </w:r>
          </w:p>
          <w:p w14:paraId="3F85BA1A" w14:textId="36AB254D" w:rsidR="00C067E6" w:rsidRPr="007D2472" w:rsidRDefault="19D9F2D9" w:rsidP="0C5DA016">
            <w:pPr>
              <w:pStyle w:val="NormalWeb"/>
              <w:numPr>
                <w:ilvl w:val="0"/>
                <w:numId w:val="10"/>
              </w:numPr>
              <w:spacing w:before="120" w:beforeAutospacing="0" w:after="360" w:afterAutospacing="0" w:line="276" w:lineRule="auto"/>
              <w:rPr>
                <w:rFonts w:ascii="Arial" w:eastAsia="Arial" w:hAnsi="Arial" w:cs="Arial"/>
                <w:sz w:val="20"/>
                <w:szCs w:val="20"/>
              </w:rPr>
            </w:pPr>
            <w:r w:rsidRPr="0C5DA016">
              <w:rPr>
                <w:rFonts w:ascii="Arial" w:eastAsia="Arial" w:hAnsi="Arial" w:cs="Arial"/>
                <w:sz w:val="20"/>
                <w:szCs w:val="20"/>
              </w:rPr>
              <w:t xml:space="preserve">Please write your answers </w:t>
            </w:r>
            <w:r w:rsidR="2B8FF33A" w:rsidRPr="0C5DA016">
              <w:rPr>
                <w:rFonts w:ascii="Arial" w:eastAsia="Arial" w:hAnsi="Arial" w:cs="Arial"/>
                <w:sz w:val="20"/>
                <w:szCs w:val="20"/>
              </w:rPr>
              <w:t xml:space="preserve">for </w:t>
            </w:r>
            <w:r w:rsidRPr="0C5DA016">
              <w:rPr>
                <w:rFonts w:ascii="Arial" w:eastAsia="Arial" w:hAnsi="Arial" w:cs="Arial"/>
                <w:sz w:val="20"/>
                <w:szCs w:val="20"/>
              </w:rPr>
              <w:t>emergence, detection, and notification</w:t>
            </w:r>
            <w:r w:rsidR="6F8360DF" w:rsidRPr="0C5DA016">
              <w:rPr>
                <w:rFonts w:ascii="Arial" w:eastAsia="Arial" w:hAnsi="Arial" w:cs="Arial"/>
                <w:sz w:val="20"/>
                <w:szCs w:val="20"/>
              </w:rPr>
              <w:t xml:space="preserve"> dates</w:t>
            </w:r>
            <w:r w:rsidRPr="0C5DA016">
              <w:rPr>
                <w:rFonts w:ascii="Arial" w:eastAsia="Arial" w:hAnsi="Arial" w:cs="Arial"/>
                <w:sz w:val="20"/>
                <w:szCs w:val="20"/>
              </w:rPr>
              <w:t xml:space="preserve"> on the different </w:t>
            </w:r>
            <w:proofErr w:type="spellStart"/>
            <w:r w:rsidRPr="0C5DA016">
              <w:rPr>
                <w:rFonts w:ascii="Arial" w:eastAsia="Arial" w:hAnsi="Arial" w:cs="Arial"/>
                <w:sz w:val="20"/>
                <w:szCs w:val="20"/>
              </w:rPr>
              <w:t>post-it</w:t>
            </w:r>
            <w:proofErr w:type="spellEnd"/>
            <w:r w:rsidRPr="0C5DA016">
              <w:rPr>
                <w:rFonts w:ascii="Arial" w:eastAsia="Arial" w:hAnsi="Arial" w:cs="Arial"/>
                <w:sz w:val="20"/>
                <w:szCs w:val="20"/>
              </w:rPr>
              <w:t xml:space="preserve"> notes provided. </w:t>
            </w:r>
          </w:p>
          <w:p w14:paraId="08413C29" w14:textId="5DA8B834" w:rsidR="00C067E6" w:rsidRPr="007D2472" w:rsidRDefault="19D9F2D9" w:rsidP="0C5DA016">
            <w:pPr>
              <w:pStyle w:val="NormalWeb"/>
              <w:numPr>
                <w:ilvl w:val="0"/>
                <w:numId w:val="10"/>
              </w:numPr>
              <w:spacing w:before="120" w:beforeAutospacing="0" w:after="360" w:afterAutospacing="0" w:line="276" w:lineRule="auto"/>
              <w:rPr>
                <w:rFonts w:ascii="Arial" w:eastAsia="Arial" w:hAnsi="Arial" w:cs="Arial"/>
                <w:sz w:val="20"/>
                <w:szCs w:val="20"/>
              </w:rPr>
            </w:pPr>
            <w:r w:rsidRPr="0C5DA016">
              <w:rPr>
                <w:rFonts w:ascii="Arial" w:eastAsia="Arial" w:hAnsi="Arial" w:cs="Arial"/>
                <w:sz w:val="20"/>
                <w:szCs w:val="20"/>
              </w:rPr>
              <w:t xml:space="preserve">Use the *[insert </w:t>
            </w:r>
            <w:proofErr w:type="gramStart"/>
            <w:r w:rsidRPr="0C5DA016">
              <w:rPr>
                <w:rFonts w:ascii="Arial" w:eastAsia="Arial" w:hAnsi="Arial" w:cs="Arial"/>
                <w:sz w:val="20"/>
                <w:szCs w:val="20"/>
              </w:rPr>
              <w:t>color]*</w:t>
            </w:r>
            <w:proofErr w:type="gramEnd"/>
            <w:r w:rsidRPr="0C5DA016">
              <w:rPr>
                <w:rFonts w:ascii="Arial" w:eastAsia="Arial" w:hAnsi="Arial" w:cs="Arial"/>
                <w:sz w:val="20"/>
                <w:szCs w:val="20"/>
              </w:rPr>
              <w:t xml:space="preserve"> </w:t>
            </w:r>
            <w:proofErr w:type="spellStart"/>
            <w:r w:rsidRPr="0C5DA016">
              <w:rPr>
                <w:rFonts w:ascii="Arial" w:eastAsia="Arial" w:hAnsi="Arial" w:cs="Arial"/>
                <w:sz w:val="20"/>
                <w:szCs w:val="20"/>
              </w:rPr>
              <w:t>post-it</w:t>
            </w:r>
            <w:proofErr w:type="spellEnd"/>
            <w:r w:rsidRPr="0C5DA016">
              <w:rPr>
                <w:rFonts w:ascii="Arial" w:eastAsia="Arial" w:hAnsi="Arial" w:cs="Arial"/>
                <w:sz w:val="20"/>
                <w:szCs w:val="20"/>
              </w:rPr>
              <w:t xml:space="preserve"> for emergence, *[insert color]* for detection, and *[insert color]* for notification. </w:t>
            </w:r>
            <w:r w:rsidR="00C067E6">
              <w:br/>
            </w:r>
            <w:r w:rsidRPr="0C5DA016">
              <w:rPr>
                <w:rFonts w:ascii="Arial" w:eastAsia="Arial" w:hAnsi="Arial" w:cs="Arial"/>
                <w:sz w:val="20"/>
                <w:szCs w:val="20"/>
              </w:rPr>
              <w:t>[</w:t>
            </w:r>
            <w:r w:rsidR="0CBF3051" w:rsidRPr="0C5DA016">
              <w:rPr>
                <w:rFonts w:ascii="Arial" w:eastAsia="Arial" w:hAnsi="Arial" w:cs="Arial"/>
                <w:sz w:val="20"/>
                <w:szCs w:val="20"/>
              </w:rPr>
              <w:t>C</w:t>
            </w:r>
            <w:r w:rsidRPr="0C5DA016">
              <w:rPr>
                <w:rFonts w:ascii="Arial" w:eastAsia="Arial" w:hAnsi="Arial" w:cs="Arial"/>
                <w:sz w:val="20"/>
                <w:szCs w:val="20"/>
              </w:rPr>
              <w:t xml:space="preserve">hoose and say a different color for each “*[insert </w:t>
            </w:r>
            <w:proofErr w:type="gramStart"/>
            <w:r w:rsidRPr="0C5DA016">
              <w:rPr>
                <w:rFonts w:ascii="Arial" w:eastAsia="Arial" w:hAnsi="Arial" w:cs="Arial"/>
                <w:sz w:val="20"/>
                <w:szCs w:val="20"/>
              </w:rPr>
              <w:t>color]*</w:t>
            </w:r>
            <w:proofErr w:type="gramEnd"/>
            <w:r w:rsidRPr="0C5DA016">
              <w:rPr>
                <w:rFonts w:ascii="Arial" w:eastAsia="Arial" w:hAnsi="Arial" w:cs="Arial"/>
                <w:sz w:val="20"/>
                <w:szCs w:val="20"/>
              </w:rPr>
              <w:t xml:space="preserve">” to designate a different color </w:t>
            </w:r>
            <w:proofErr w:type="spellStart"/>
            <w:r w:rsidRPr="0C5DA016">
              <w:rPr>
                <w:rFonts w:ascii="Arial" w:eastAsia="Arial" w:hAnsi="Arial" w:cs="Arial"/>
                <w:sz w:val="20"/>
                <w:szCs w:val="20"/>
              </w:rPr>
              <w:t>post-it</w:t>
            </w:r>
            <w:proofErr w:type="spellEnd"/>
            <w:r w:rsidRPr="0C5DA016">
              <w:rPr>
                <w:rFonts w:ascii="Arial" w:eastAsia="Arial" w:hAnsi="Arial" w:cs="Arial"/>
                <w:sz w:val="20"/>
                <w:szCs w:val="20"/>
              </w:rPr>
              <w:t xml:space="preserve"> for each interval</w:t>
            </w:r>
            <w:r w:rsidR="0E21A285" w:rsidRPr="0C5DA016">
              <w:rPr>
                <w:rFonts w:ascii="Arial" w:eastAsia="Arial" w:hAnsi="Arial" w:cs="Arial"/>
                <w:sz w:val="20"/>
                <w:szCs w:val="20"/>
              </w:rPr>
              <w:t>]</w:t>
            </w:r>
            <w:r w:rsidRPr="0C5DA016">
              <w:rPr>
                <w:rFonts w:ascii="Arial" w:eastAsia="Arial" w:hAnsi="Arial" w:cs="Arial"/>
                <w:sz w:val="20"/>
                <w:szCs w:val="20"/>
              </w:rPr>
              <w:t xml:space="preserve">. </w:t>
            </w:r>
          </w:p>
          <w:p w14:paraId="49AD93A9" w14:textId="3096E4DA" w:rsidR="00C067E6" w:rsidRPr="007D2472" w:rsidRDefault="19D9F2D9" w:rsidP="0C5DA016">
            <w:pPr>
              <w:pStyle w:val="NormalWeb"/>
              <w:numPr>
                <w:ilvl w:val="0"/>
                <w:numId w:val="10"/>
              </w:numPr>
              <w:spacing w:before="120" w:beforeAutospacing="0" w:after="360" w:afterAutospacing="0" w:line="276" w:lineRule="auto"/>
              <w:rPr>
                <w:rFonts w:ascii="Arial" w:eastAsia="Arial" w:hAnsi="Arial" w:cs="Arial"/>
                <w:sz w:val="20"/>
                <w:szCs w:val="20"/>
              </w:rPr>
            </w:pPr>
            <w:r w:rsidRPr="0C5DA016">
              <w:rPr>
                <w:rFonts w:ascii="Arial" w:eastAsia="Arial" w:hAnsi="Arial" w:cs="Arial"/>
                <w:sz w:val="20"/>
                <w:szCs w:val="20"/>
              </w:rPr>
              <w:lastRenderedPageBreak/>
              <w:t xml:space="preserve">Stick the </w:t>
            </w:r>
            <w:proofErr w:type="spellStart"/>
            <w:r w:rsidRPr="0C5DA016">
              <w:rPr>
                <w:rFonts w:ascii="Arial" w:eastAsia="Arial" w:hAnsi="Arial" w:cs="Arial"/>
                <w:sz w:val="20"/>
                <w:szCs w:val="20"/>
              </w:rPr>
              <w:t>post-it</w:t>
            </w:r>
            <w:proofErr w:type="spellEnd"/>
            <w:r w:rsidRPr="0C5DA016">
              <w:rPr>
                <w:rFonts w:ascii="Arial" w:eastAsia="Arial" w:hAnsi="Arial" w:cs="Arial"/>
                <w:sz w:val="20"/>
                <w:szCs w:val="20"/>
              </w:rPr>
              <w:t xml:space="preserve"> notes *[here]* </w:t>
            </w:r>
            <w:r w:rsidR="00C067E6">
              <w:br/>
            </w:r>
            <w:r w:rsidRPr="0C5DA016">
              <w:rPr>
                <w:rFonts w:ascii="Arial" w:eastAsia="Arial" w:hAnsi="Arial" w:cs="Arial"/>
                <w:sz w:val="20"/>
                <w:szCs w:val="20"/>
              </w:rPr>
              <w:t xml:space="preserve">[Show where participants should stick </w:t>
            </w:r>
            <w:proofErr w:type="spellStart"/>
            <w:r w:rsidRPr="0C5DA016">
              <w:rPr>
                <w:rFonts w:ascii="Arial" w:eastAsia="Arial" w:hAnsi="Arial" w:cs="Arial"/>
                <w:sz w:val="20"/>
                <w:szCs w:val="20"/>
              </w:rPr>
              <w:t>post-it</w:t>
            </w:r>
            <w:proofErr w:type="spellEnd"/>
            <w:r w:rsidRPr="0C5DA016">
              <w:rPr>
                <w:rFonts w:ascii="Arial" w:eastAsia="Arial" w:hAnsi="Arial" w:cs="Arial"/>
                <w:sz w:val="20"/>
                <w:szCs w:val="20"/>
              </w:rPr>
              <w:t xml:space="preserve"> notes for each of the 3 intervals].  </w:t>
            </w:r>
          </w:p>
          <w:p w14:paraId="23069F06" w14:textId="77777777" w:rsidR="00C067E6" w:rsidRPr="007D2472" w:rsidRDefault="19D9F2D9" w:rsidP="0C5DA016">
            <w:pPr>
              <w:pStyle w:val="NormalWeb"/>
              <w:numPr>
                <w:ilvl w:val="0"/>
                <w:numId w:val="10"/>
              </w:numPr>
              <w:spacing w:before="120" w:beforeAutospacing="0" w:after="360" w:afterAutospacing="0" w:line="276" w:lineRule="auto"/>
              <w:rPr>
                <w:rFonts w:ascii="Arial" w:eastAsia="Arial" w:hAnsi="Arial" w:cs="Arial"/>
                <w:sz w:val="20"/>
                <w:szCs w:val="20"/>
              </w:rPr>
            </w:pPr>
            <w:r w:rsidRPr="0C5DA016">
              <w:rPr>
                <w:rFonts w:ascii="Arial" w:eastAsia="Arial" w:hAnsi="Arial" w:cs="Arial"/>
                <w:sz w:val="20"/>
                <w:szCs w:val="20"/>
              </w:rPr>
              <w:t xml:space="preserve">Once you are done, we will discuss the responses.   </w:t>
            </w:r>
          </w:p>
          <w:p w14:paraId="71B6150B" w14:textId="52D49B31" w:rsidR="00C067E6" w:rsidRPr="007D2472" w:rsidRDefault="19D9F2D9" w:rsidP="0C5DA016">
            <w:pPr>
              <w:pStyle w:val="NormalWeb"/>
              <w:numPr>
                <w:ilvl w:val="0"/>
                <w:numId w:val="10"/>
              </w:numPr>
              <w:spacing w:before="120" w:beforeAutospacing="0" w:after="360" w:afterAutospacing="0" w:line="276" w:lineRule="auto"/>
              <w:rPr>
                <w:rFonts w:ascii="Arial" w:eastAsia="Arial" w:hAnsi="Arial" w:cs="Arial"/>
                <w:sz w:val="20"/>
                <w:szCs w:val="20"/>
              </w:rPr>
            </w:pPr>
            <w:r w:rsidRPr="0C5DA016">
              <w:rPr>
                <w:rFonts w:ascii="Arial" w:eastAsia="Arial" w:hAnsi="Arial" w:cs="Arial"/>
                <w:sz w:val="20"/>
                <w:szCs w:val="20"/>
              </w:rPr>
              <w:t>[Wait until participants are back in their seats]</w:t>
            </w:r>
          </w:p>
          <w:p w14:paraId="2FAF3BB9" w14:textId="26294EBE" w:rsidR="00082BD4" w:rsidRPr="007D2472" w:rsidRDefault="19D9F2D9" w:rsidP="0C5DA016">
            <w:pPr>
              <w:pStyle w:val="NormalWeb"/>
              <w:numPr>
                <w:ilvl w:val="0"/>
                <w:numId w:val="10"/>
              </w:numPr>
              <w:spacing w:before="120" w:beforeAutospacing="0" w:after="360" w:afterAutospacing="0" w:line="276" w:lineRule="auto"/>
              <w:rPr>
                <w:rFonts w:ascii="Arial" w:eastAsia="Arial" w:hAnsi="Arial" w:cs="Arial"/>
                <w:sz w:val="20"/>
                <w:szCs w:val="20"/>
              </w:rPr>
            </w:pPr>
            <w:r w:rsidRPr="0C5DA016">
              <w:rPr>
                <w:rFonts w:ascii="Arial" w:eastAsia="Arial" w:hAnsi="Arial" w:cs="Arial"/>
                <w:sz w:val="20"/>
                <w:szCs w:val="20"/>
              </w:rPr>
              <w:t>Let’s start with the “date of emergence”.</w:t>
            </w:r>
          </w:p>
          <w:p w14:paraId="24EE5452" w14:textId="77777777" w:rsidR="00082BD4" w:rsidRPr="007D2472" w:rsidRDefault="0CBF3051" w:rsidP="0C5DA016">
            <w:pPr>
              <w:spacing w:before="120" w:after="120" w:line="276" w:lineRule="auto"/>
              <w:rPr>
                <w:rFonts w:ascii="Arial" w:eastAsia="Arial" w:hAnsi="Arial" w:cs="Arial"/>
                <w:sz w:val="20"/>
                <w:szCs w:val="20"/>
              </w:rPr>
            </w:pPr>
            <w:r w:rsidRPr="0C5DA016">
              <w:rPr>
                <w:rFonts w:ascii="Arial" w:eastAsia="Arial" w:hAnsi="Arial" w:cs="Arial"/>
                <w:sz w:val="20"/>
                <w:szCs w:val="20"/>
              </w:rPr>
              <w:t>Do:</w:t>
            </w:r>
          </w:p>
          <w:p w14:paraId="66258216" w14:textId="77777777" w:rsidR="00082BD4" w:rsidRPr="007D2472" w:rsidRDefault="0CBF3051" w:rsidP="0C5DA016">
            <w:pPr>
              <w:pStyle w:val="NormalWeb"/>
              <w:numPr>
                <w:ilvl w:val="0"/>
                <w:numId w:val="10"/>
              </w:numPr>
              <w:spacing w:before="120" w:beforeAutospacing="0" w:after="360" w:afterAutospacing="0" w:line="276" w:lineRule="auto"/>
              <w:rPr>
                <w:rFonts w:ascii="Arial" w:eastAsia="Arial" w:hAnsi="Arial" w:cs="Arial"/>
                <w:sz w:val="20"/>
                <w:szCs w:val="20"/>
              </w:rPr>
            </w:pPr>
            <w:r w:rsidRPr="0C5DA016">
              <w:rPr>
                <w:rFonts w:ascii="Arial" w:eastAsia="Arial" w:hAnsi="Arial" w:cs="Arial"/>
                <w:sz w:val="20"/>
                <w:szCs w:val="20"/>
              </w:rPr>
              <w:t xml:space="preserve">Begin by discussing the </w:t>
            </w:r>
            <w:proofErr w:type="spellStart"/>
            <w:r w:rsidRPr="0C5DA016">
              <w:rPr>
                <w:rFonts w:ascii="Arial" w:eastAsia="Arial" w:hAnsi="Arial" w:cs="Arial"/>
                <w:sz w:val="20"/>
                <w:szCs w:val="20"/>
              </w:rPr>
              <w:t>post-it</w:t>
            </w:r>
            <w:proofErr w:type="spellEnd"/>
            <w:r w:rsidRPr="0C5DA016">
              <w:rPr>
                <w:rFonts w:ascii="Arial" w:eastAsia="Arial" w:hAnsi="Arial" w:cs="Arial"/>
                <w:sz w:val="20"/>
                <w:szCs w:val="20"/>
              </w:rPr>
              <w:t xml:space="preserve"> </w:t>
            </w:r>
            <w:proofErr w:type="gramStart"/>
            <w:r w:rsidRPr="0C5DA016">
              <w:rPr>
                <w:rFonts w:ascii="Arial" w:eastAsia="Arial" w:hAnsi="Arial" w:cs="Arial"/>
                <w:sz w:val="20"/>
                <w:szCs w:val="20"/>
              </w:rPr>
              <w:t>note</w:t>
            </w:r>
            <w:proofErr w:type="gramEnd"/>
            <w:r w:rsidRPr="0C5DA016">
              <w:rPr>
                <w:rFonts w:ascii="Arial" w:eastAsia="Arial" w:hAnsi="Arial" w:cs="Arial"/>
                <w:sz w:val="20"/>
                <w:szCs w:val="20"/>
              </w:rPr>
              <w:t xml:space="preserve"> responses by interval. For example, look at the </w:t>
            </w:r>
            <w:proofErr w:type="spellStart"/>
            <w:r w:rsidRPr="0C5DA016">
              <w:rPr>
                <w:rFonts w:ascii="Arial" w:eastAsia="Arial" w:hAnsi="Arial" w:cs="Arial"/>
                <w:sz w:val="20"/>
                <w:szCs w:val="20"/>
              </w:rPr>
              <w:t>post-it</w:t>
            </w:r>
            <w:proofErr w:type="spellEnd"/>
            <w:r w:rsidRPr="0C5DA016">
              <w:rPr>
                <w:rFonts w:ascii="Arial" w:eastAsia="Arial" w:hAnsi="Arial" w:cs="Arial"/>
                <w:sz w:val="20"/>
                <w:szCs w:val="20"/>
              </w:rPr>
              <w:t xml:space="preserve"> notes for the “emergence” intervals. If there are different dates, pick two (one correct answer [see table below] and one incorrect answer) and ask for volunteers to explain their rationale. </w:t>
            </w:r>
          </w:p>
          <w:p w14:paraId="0E2F8345" w14:textId="77777777" w:rsidR="00082BD4" w:rsidRPr="007D2472" w:rsidRDefault="0CBF3051" w:rsidP="0C5DA016">
            <w:pPr>
              <w:pStyle w:val="NormalWeb"/>
              <w:numPr>
                <w:ilvl w:val="0"/>
                <w:numId w:val="10"/>
              </w:numPr>
              <w:spacing w:before="120" w:beforeAutospacing="0" w:after="360" w:afterAutospacing="0" w:line="276" w:lineRule="auto"/>
              <w:rPr>
                <w:rFonts w:ascii="Arial" w:eastAsia="Arial" w:hAnsi="Arial" w:cs="Arial"/>
                <w:sz w:val="20"/>
                <w:szCs w:val="20"/>
              </w:rPr>
            </w:pPr>
            <w:r w:rsidRPr="0C5DA016">
              <w:rPr>
                <w:rFonts w:ascii="Arial" w:eastAsia="Arial" w:hAnsi="Arial" w:cs="Arial"/>
                <w:sz w:val="20"/>
                <w:szCs w:val="20"/>
              </w:rPr>
              <w:t xml:space="preserve">Encourage a brief discussion about any disagreements. </w:t>
            </w:r>
          </w:p>
          <w:p w14:paraId="339FFD68" w14:textId="20A5A4F7" w:rsidR="00082BD4" w:rsidRPr="007D2472" w:rsidRDefault="0E21A285" w:rsidP="0C5DA016">
            <w:pPr>
              <w:pStyle w:val="NormalWeb"/>
              <w:numPr>
                <w:ilvl w:val="1"/>
                <w:numId w:val="10"/>
              </w:numPr>
              <w:spacing w:before="120" w:beforeAutospacing="0" w:after="360" w:afterAutospacing="0" w:line="276" w:lineRule="auto"/>
              <w:rPr>
                <w:rFonts w:ascii="Arial" w:eastAsia="Arial" w:hAnsi="Arial" w:cs="Arial"/>
                <w:sz w:val="20"/>
                <w:szCs w:val="20"/>
              </w:rPr>
            </w:pPr>
            <w:r w:rsidRPr="0C5DA016">
              <w:rPr>
                <w:rFonts w:ascii="Arial" w:eastAsia="Arial" w:hAnsi="Arial" w:cs="Arial"/>
                <w:sz w:val="20"/>
                <w:szCs w:val="20"/>
              </w:rPr>
              <w:t>Not: d</w:t>
            </w:r>
            <w:r w:rsidR="0CBF3051" w:rsidRPr="0C5DA016">
              <w:rPr>
                <w:rFonts w:ascii="Arial" w:eastAsia="Arial" w:hAnsi="Arial" w:cs="Arial"/>
                <w:sz w:val="20"/>
                <w:szCs w:val="20"/>
              </w:rPr>
              <w:t xml:space="preserve">ate of detection is not based on lab confirmation – this is a common point of confusion. Lab confirmation is included as an early response action. </w:t>
            </w:r>
          </w:p>
          <w:p w14:paraId="24BAE918" w14:textId="24361A7E" w:rsidR="00082BD4" w:rsidRPr="007D2472" w:rsidRDefault="0CBF3051" w:rsidP="0C5DA016">
            <w:pPr>
              <w:pStyle w:val="NormalWeb"/>
              <w:numPr>
                <w:ilvl w:val="0"/>
                <w:numId w:val="10"/>
              </w:numPr>
              <w:spacing w:before="120" w:beforeAutospacing="0" w:after="360" w:afterAutospacing="0" w:line="276" w:lineRule="auto"/>
              <w:rPr>
                <w:rFonts w:ascii="Arial" w:eastAsia="Arial" w:hAnsi="Arial" w:cs="Arial"/>
                <w:sz w:val="20"/>
                <w:szCs w:val="20"/>
              </w:rPr>
            </w:pPr>
            <w:r w:rsidRPr="0C5DA016">
              <w:rPr>
                <w:rFonts w:ascii="Arial" w:eastAsia="Arial" w:hAnsi="Arial" w:cs="Arial"/>
                <w:sz w:val="20"/>
                <w:szCs w:val="20"/>
              </w:rPr>
              <w:t xml:space="preserve">Guide the group towards the answers in the key below as you facilitate.  </w:t>
            </w:r>
          </w:p>
          <w:p w14:paraId="1265DC59" w14:textId="0FE2D708" w:rsidR="005A71C4" w:rsidRDefault="007D2472" w:rsidP="0C5DA016">
            <w:pPr>
              <w:pStyle w:val="NormalWeb"/>
              <w:numPr>
                <w:ilvl w:val="0"/>
                <w:numId w:val="10"/>
              </w:numPr>
              <w:spacing w:before="120" w:beforeAutospacing="0" w:after="360" w:afterAutospacing="0" w:line="276" w:lineRule="auto"/>
              <w:rPr>
                <w:rFonts w:ascii="Arial" w:eastAsia="Arial" w:hAnsi="Arial" w:cs="Arial"/>
                <w:sz w:val="20"/>
                <w:szCs w:val="20"/>
              </w:rPr>
            </w:pPr>
            <w:r w:rsidRPr="0C5DA016">
              <w:rPr>
                <w:rFonts w:ascii="Arial" w:eastAsia="Arial" w:hAnsi="Arial" w:cs="Arial"/>
                <w:sz w:val="20"/>
                <w:szCs w:val="20"/>
              </w:rPr>
              <w:t xml:space="preserve">Engage as many group members in providing answers as possible, including by gently calling on some if needed. </w:t>
            </w:r>
            <w:r w:rsidR="0CBF3051" w:rsidRPr="0C5DA016">
              <w:rPr>
                <w:rFonts w:ascii="Arial" w:eastAsia="Arial" w:hAnsi="Arial" w:cs="Arial"/>
                <w:sz w:val="20"/>
                <w:szCs w:val="20"/>
              </w:rPr>
              <w:t>Facilitat</w:t>
            </w:r>
            <w:r w:rsidR="6F8360DF" w:rsidRPr="0C5DA016">
              <w:rPr>
                <w:rFonts w:ascii="Arial" w:eastAsia="Arial" w:hAnsi="Arial" w:cs="Arial"/>
                <w:sz w:val="20"/>
                <w:szCs w:val="20"/>
              </w:rPr>
              <w:t>i</w:t>
            </w:r>
            <w:r w:rsidR="0CBF3051" w:rsidRPr="0C5DA016">
              <w:rPr>
                <w:rFonts w:ascii="Arial" w:eastAsia="Arial" w:hAnsi="Arial" w:cs="Arial"/>
                <w:sz w:val="20"/>
                <w:szCs w:val="20"/>
              </w:rPr>
              <w:t xml:space="preserve">on may be required to balance discussions of date disagreements with final explanations </w:t>
            </w:r>
            <w:proofErr w:type="gramStart"/>
            <w:r w:rsidR="0CBF3051" w:rsidRPr="0C5DA016">
              <w:rPr>
                <w:rFonts w:ascii="Arial" w:eastAsia="Arial" w:hAnsi="Arial" w:cs="Arial"/>
                <w:sz w:val="20"/>
                <w:szCs w:val="20"/>
              </w:rPr>
              <w:t>in order to</w:t>
            </w:r>
            <w:proofErr w:type="gramEnd"/>
            <w:r w:rsidR="0CBF3051" w:rsidRPr="0C5DA016">
              <w:rPr>
                <w:rFonts w:ascii="Arial" w:eastAsia="Arial" w:hAnsi="Arial" w:cs="Arial"/>
                <w:sz w:val="20"/>
                <w:szCs w:val="20"/>
              </w:rPr>
              <w:t xml:space="preserve"> move to the next milestone.  </w:t>
            </w:r>
          </w:p>
          <w:p w14:paraId="269D4929" w14:textId="7DC994DB" w:rsidR="00082BD4" w:rsidRDefault="0CBF3051" w:rsidP="0C5DA016">
            <w:pPr>
              <w:spacing w:before="120" w:after="120" w:line="276" w:lineRule="auto"/>
              <w:rPr>
                <w:rFonts w:ascii="Arial" w:eastAsia="Arial" w:hAnsi="Arial" w:cs="Arial"/>
                <w:i/>
                <w:iCs/>
                <w:sz w:val="20"/>
                <w:szCs w:val="20"/>
              </w:rPr>
            </w:pPr>
            <w:r w:rsidRPr="0C5DA016">
              <w:rPr>
                <w:rFonts w:ascii="Arial" w:eastAsia="Arial" w:hAnsi="Arial" w:cs="Arial"/>
                <w:b/>
                <w:bCs/>
                <w:color w:val="618393"/>
                <w:sz w:val="20"/>
                <w:szCs w:val="20"/>
              </w:rPr>
              <w:t>Answer</w:t>
            </w:r>
            <w:r w:rsidR="020896F8" w:rsidRPr="0C5DA016">
              <w:rPr>
                <w:rFonts w:ascii="Arial" w:eastAsia="Arial" w:hAnsi="Arial" w:cs="Arial"/>
                <w:b/>
                <w:bCs/>
                <w:color w:val="618393"/>
                <w:sz w:val="20"/>
                <w:szCs w:val="20"/>
              </w:rPr>
              <w:t xml:space="preserve"> Key</w:t>
            </w:r>
          </w:p>
          <w:tbl>
            <w:tblPr>
              <w:tblStyle w:val="RTSLTableHeading"/>
              <w:tblW w:w="5000" w:type="pct"/>
              <w:tblBorders>
                <w:top w:val="single" w:sz="4" w:space="0" w:color="ABB8C3"/>
                <w:left w:val="single" w:sz="4" w:space="0" w:color="ABB8C3"/>
                <w:bottom w:val="single" w:sz="4" w:space="0" w:color="ABB8C3"/>
                <w:right w:val="single" w:sz="4" w:space="0" w:color="ABB8C3"/>
                <w:insideH w:val="single" w:sz="4" w:space="0" w:color="ABB8C3"/>
                <w:insideV w:val="single" w:sz="4" w:space="0" w:color="ABB8C3"/>
              </w:tblBorders>
              <w:tblLook w:val="04A0" w:firstRow="1" w:lastRow="0" w:firstColumn="1" w:lastColumn="0" w:noHBand="0" w:noVBand="1"/>
            </w:tblPr>
            <w:tblGrid>
              <w:gridCol w:w="3528"/>
              <w:gridCol w:w="985"/>
              <w:gridCol w:w="3446"/>
            </w:tblGrid>
            <w:tr w:rsidR="00087B80" w:rsidRPr="009D0F9D" w14:paraId="0652D14C" w14:textId="77777777" w:rsidTr="0C5DA016">
              <w:trPr>
                <w:cnfStyle w:val="100000000000" w:firstRow="1" w:lastRow="0" w:firstColumn="0" w:lastColumn="0" w:oddVBand="0" w:evenVBand="0" w:oddHBand="0" w:evenHBand="0" w:firstRowFirstColumn="0" w:firstRowLastColumn="0" w:lastRowFirstColumn="0" w:lastRowLastColumn="0"/>
                <w:trHeight w:val="576"/>
              </w:trPr>
              <w:tc>
                <w:tcPr>
                  <w:cnfStyle w:val="001000000000" w:firstRow="0" w:lastRow="0" w:firstColumn="1" w:lastColumn="0" w:oddVBand="0" w:evenVBand="0" w:oddHBand="0" w:evenHBand="0" w:firstRowFirstColumn="0" w:firstRowLastColumn="0" w:lastRowFirstColumn="0" w:lastRowLastColumn="0"/>
                  <w:tcW w:w="2216" w:type="pct"/>
                  <w:shd w:val="clear" w:color="auto" w:fill="3BB041"/>
                  <w:hideMark/>
                </w:tcPr>
                <w:p w14:paraId="7B0C6755" w14:textId="77777777" w:rsidR="00082BD4" w:rsidRPr="009D0F9D" w:rsidRDefault="0CBF3051" w:rsidP="0C5DA016">
                  <w:pPr>
                    <w:spacing w:after="360"/>
                    <w:ind w:left="72" w:right="72"/>
                    <w:rPr>
                      <w:rFonts w:eastAsia="Arial" w:cs="Arial"/>
                      <w:sz w:val="20"/>
                      <w:szCs w:val="20"/>
                    </w:rPr>
                  </w:pPr>
                  <w:r w:rsidRPr="0C5DA016">
                    <w:rPr>
                      <w:rFonts w:eastAsia="Arial" w:cs="Arial"/>
                      <w:sz w:val="20"/>
                      <w:szCs w:val="20"/>
                    </w:rPr>
                    <w:t>Milestone</w:t>
                  </w:r>
                </w:p>
              </w:tc>
              <w:tc>
                <w:tcPr>
                  <w:tcW w:w="619" w:type="pct"/>
                  <w:shd w:val="clear" w:color="auto" w:fill="3BB041"/>
                </w:tcPr>
                <w:p w14:paraId="25E525FC" w14:textId="77777777" w:rsidR="00082BD4" w:rsidRPr="009D0F9D" w:rsidRDefault="0CBF3051" w:rsidP="0C5DA016">
                  <w:pPr>
                    <w:spacing w:after="360"/>
                    <w:ind w:left="72" w:right="72"/>
                    <w:jc w:val="center"/>
                    <w:cnfStyle w:val="100000000000" w:firstRow="1" w:lastRow="0" w:firstColumn="0" w:lastColumn="0" w:oddVBand="0" w:evenVBand="0" w:oddHBand="0" w:evenHBand="0" w:firstRowFirstColumn="0" w:firstRowLastColumn="0" w:lastRowFirstColumn="0" w:lastRowLastColumn="0"/>
                    <w:rPr>
                      <w:rFonts w:eastAsia="Arial" w:cs="Arial"/>
                      <w:sz w:val="20"/>
                      <w:szCs w:val="20"/>
                    </w:rPr>
                  </w:pPr>
                  <w:r w:rsidRPr="0C5DA016">
                    <w:rPr>
                      <w:rFonts w:eastAsia="Arial" w:cs="Arial"/>
                      <w:sz w:val="20"/>
                      <w:szCs w:val="20"/>
                    </w:rPr>
                    <w:t>Date</w:t>
                  </w:r>
                </w:p>
              </w:tc>
              <w:tc>
                <w:tcPr>
                  <w:tcW w:w="2165" w:type="pct"/>
                  <w:shd w:val="clear" w:color="auto" w:fill="3BB041"/>
                  <w:hideMark/>
                </w:tcPr>
                <w:p w14:paraId="62EF02FF" w14:textId="77777777" w:rsidR="00082BD4" w:rsidRPr="009D0F9D" w:rsidRDefault="0CBF3051" w:rsidP="0C5DA016">
                  <w:pPr>
                    <w:spacing w:after="360"/>
                    <w:ind w:left="72" w:right="72"/>
                    <w:cnfStyle w:val="100000000000" w:firstRow="1" w:lastRow="0" w:firstColumn="0" w:lastColumn="0" w:oddVBand="0" w:evenVBand="0" w:oddHBand="0" w:evenHBand="0" w:firstRowFirstColumn="0" w:firstRowLastColumn="0" w:lastRowFirstColumn="0" w:lastRowLastColumn="0"/>
                    <w:rPr>
                      <w:rFonts w:eastAsia="Arial" w:cs="Arial"/>
                      <w:b w:val="0"/>
                      <w:sz w:val="20"/>
                      <w:szCs w:val="20"/>
                    </w:rPr>
                  </w:pPr>
                  <w:r w:rsidRPr="0C5DA016">
                    <w:rPr>
                      <w:rFonts w:eastAsia="Arial" w:cs="Arial"/>
                      <w:sz w:val="20"/>
                      <w:szCs w:val="20"/>
                    </w:rPr>
                    <w:t>Narrative/Rationale</w:t>
                  </w:r>
                </w:p>
              </w:tc>
            </w:tr>
            <w:tr w:rsidR="00B921B1" w:rsidRPr="009D0F9D" w14:paraId="70CF40E0" w14:textId="77777777" w:rsidTr="0C5DA016">
              <w:trPr>
                <w:trHeight w:val="269"/>
              </w:trPr>
              <w:tc>
                <w:tcPr>
                  <w:cnfStyle w:val="001000000000" w:firstRow="0" w:lastRow="0" w:firstColumn="1" w:lastColumn="0" w:oddVBand="0" w:evenVBand="0" w:oddHBand="0" w:evenHBand="0" w:firstRowFirstColumn="0" w:firstRowLastColumn="0" w:lastRowFirstColumn="0" w:lastRowLastColumn="0"/>
                  <w:tcW w:w="2216" w:type="pct"/>
                  <w:shd w:val="clear" w:color="auto" w:fill="auto"/>
                  <w:hideMark/>
                </w:tcPr>
                <w:p w14:paraId="3234103A" w14:textId="77777777" w:rsidR="00B921B1" w:rsidRPr="009D0F9D" w:rsidRDefault="5BB934C4" w:rsidP="00D245D7">
                  <w:pPr>
                    <w:spacing w:after="0"/>
                    <w:ind w:left="72" w:right="72"/>
                    <w:rPr>
                      <w:rFonts w:eastAsia="Arial" w:cs="Arial"/>
                      <w:b w:val="0"/>
                      <w:color w:val="auto"/>
                      <w:sz w:val="20"/>
                      <w:szCs w:val="20"/>
                    </w:rPr>
                  </w:pPr>
                  <w:r w:rsidRPr="0C5DA016">
                    <w:rPr>
                      <w:rFonts w:eastAsia="Arial" w:cs="Arial"/>
                      <w:color w:val="auto"/>
                      <w:sz w:val="20"/>
                      <w:szCs w:val="20"/>
                    </w:rPr>
                    <w:t>Date of emergence</w:t>
                  </w:r>
                  <w:r w:rsidR="00B921B1">
                    <w:br/>
                  </w:r>
                  <w:r w:rsidRPr="0C5DA016">
                    <w:rPr>
                      <w:rFonts w:eastAsia="Arial" w:cs="Arial"/>
                      <w:b w:val="0"/>
                      <w:color w:val="auto"/>
                      <w:sz w:val="20"/>
                      <w:szCs w:val="20"/>
                    </w:rPr>
                    <w:t>For non-endemic diseases: date on which the index case or first epidemiologically linked case first experienced symptoms</w:t>
                  </w:r>
                </w:p>
              </w:tc>
              <w:tc>
                <w:tcPr>
                  <w:tcW w:w="619" w:type="pct"/>
                  <w:shd w:val="clear" w:color="auto" w:fill="auto"/>
                  <w:vAlign w:val="center"/>
                </w:tcPr>
                <w:p w14:paraId="125F3CB7" w14:textId="236E0D0E" w:rsidR="00B921B1" w:rsidRPr="009D0F9D" w:rsidRDefault="5BB934C4" w:rsidP="00D245D7">
                  <w:pPr>
                    <w:spacing w:after="0"/>
                    <w:ind w:left="72" w:right="72"/>
                    <w:jc w:val="center"/>
                    <w:cnfStyle w:val="000000000000" w:firstRow="0" w:lastRow="0" w:firstColumn="0" w:lastColumn="0" w:oddVBand="0" w:evenVBand="0" w:oddHBand="0" w:evenHBand="0" w:firstRowFirstColumn="0" w:firstRowLastColumn="0" w:lastRowFirstColumn="0" w:lastRowLastColumn="0"/>
                    <w:rPr>
                      <w:rFonts w:eastAsia="Arial" w:cs="Arial"/>
                      <w:sz w:val="20"/>
                      <w:szCs w:val="20"/>
                    </w:rPr>
                  </w:pPr>
                  <w:r w:rsidRPr="0C5DA016">
                    <w:rPr>
                      <w:rFonts w:eastAsia="Arial" w:cs="Arial"/>
                      <w:b/>
                      <w:bCs/>
                      <w:sz w:val="20"/>
                      <w:szCs w:val="20"/>
                    </w:rPr>
                    <w:t>Nov 30</w:t>
                  </w:r>
                </w:p>
              </w:tc>
              <w:tc>
                <w:tcPr>
                  <w:tcW w:w="2165" w:type="pct"/>
                  <w:shd w:val="clear" w:color="auto" w:fill="auto"/>
                  <w:vAlign w:val="center"/>
                  <w:hideMark/>
                </w:tcPr>
                <w:p w14:paraId="6AA9026F" w14:textId="66F6A988" w:rsidR="00B921B1" w:rsidRPr="009D0F9D" w:rsidRDefault="5BB934C4" w:rsidP="00D245D7">
                  <w:pPr>
                    <w:spacing w:after="0"/>
                    <w:ind w:left="72" w:right="72"/>
                    <w:cnfStyle w:val="000000000000" w:firstRow="0" w:lastRow="0" w:firstColumn="0" w:lastColumn="0" w:oddVBand="0" w:evenVBand="0" w:oddHBand="0" w:evenHBand="0" w:firstRowFirstColumn="0" w:firstRowLastColumn="0" w:lastRowFirstColumn="0" w:lastRowLastColumn="0"/>
                    <w:rPr>
                      <w:rFonts w:eastAsia="Arial" w:cs="Arial"/>
                      <w:sz w:val="20"/>
                      <w:szCs w:val="20"/>
                    </w:rPr>
                  </w:pPr>
                  <w:r w:rsidRPr="0C5DA016">
                    <w:rPr>
                      <w:rFonts w:eastAsia="Arial" w:cs="Arial"/>
                      <w:sz w:val="20"/>
                      <w:szCs w:val="20"/>
                      <w:lang w:val="en-GB"/>
                    </w:rPr>
                    <w:t xml:space="preserve">Her </w:t>
                  </w:r>
                  <w:r w:rsidRPr="0C5DA016">
                    <w:rPr>
                      <w:rFonts w:eastAsia="Arial" w:cs="Arial"/>
                      <w:b/>
                      <w:bCs/>
                      <w:sz w:val="20"/>
                      <w:szCs w:val="20"/>
                      <w:lang w:val="en-GB"/>
                    </w:rPr>
                    <w:t xml:space="preserve">symptoms started </w:t>
                  </w:r>
                  <w:r w:rsidRPr="0C5DA016">
                    <w:rPr>
                      <w:rFonts w:eastAsia="Arial" w:cs="Arial"/>
                      <w:sz w:val="20"/>
                      <w:szCs w:val="20"/>
                      <w:lang w:val="en-GB"/>
                    </w:rPr>
                    <w:t>on 30 November.</w:t>
                  </w:r>
                </w:p>
              </w:tc>
            </w:tr>
            <w:tr w:rsidR="00B921B1" w:rsidRPr="009D0F9D" w14:paraId="04A924A6" w14:textId="77777777" w:rsidTr="0C5DA016">
              <w:trPr>
                <w:cnfStyle w:val="000000010000" w:firstRow="0" w:lastRow="0" w:firstColumn="0" w:lastColumn="0" w:oddVBand="0" w:evenVBand="0" w:oddHBand="0" w:evenHBand="1" w:firstRowFirstColumn="0" w:firstRowLastColumn="0" w:lastRowFirstColumn="0" w:lastRowLastColumn="0"/>
                <w:trHeight w:val="57"/>
              </w:trPr>
              <w:tc>
                <w:tcPr>
                  <w:cnfStyle w:val="001000000000" w:firstRow="0" w:lastRow="0" w:firstColumn="1" w:lastColumn="0" w:oddVBand="0" w:evenVBand="0" w:oddHBand="0" w:evenHBand="0" w:firstRowFirstColumn="0" w:firstRowLastColumn="0" w:lastRowFirstColumn="0" w:lastRowLastColumn="0"/>
                  <w:tcW w:w="2216" w:type="pct"/>
                  <w:shd w:val="clear" w:color="auto" w:fill="auto"/>
                  <w:hideMark/>
                </w:tcPr>
                <w:p w14:paraId="59F8C86F" w14:textId="77777777" w:rsidR="00B921B1" w:rsidRPr="009D0F9D" w:rsidRDefault="5BB934C4" w:rsidP="00D245D7">
                  <w:pPr>
                    <w:spacing w:after="0"/>
                    <w:ind w:left="72" w:right="72"/>
                    <w:rPr>
                      <w:rFonts w:eastAsia="Arial" w:cs="Arial"/>
                      <w:color w:val="auto"/>
                      <w:sz w:val="20"/>
                      <w:szCs w:val="20"/>
                    </w:rPr>
                  </w:pPr>
                  <w:r w:rsidRPr="0C5DA016">
                    <w:rPr>
                      <w:rFonts w:eastAsia="Arial" w:cs="Arial"/>
                      <w:color w:val="auto"/>
                      <w:sz w:val="20"/>
                      <w:szCs w:val="20"/>
                    </w:rPr>
                    <w:t>Date of detection</w:t>
                  </w:r>
                  <w:r w:rsidR="00B921B1">
                    <w:br/>
                  </w:r>
                  <w:r w:rsidRPr="0C5DA016">
                    <w:rPr>
                      <w:rFonts w:eastAsia="Arial" w:cs="Arial"/>
                      <w:b w:val="0"/>
                      <w:color w:val="auto"/>
                      <w:sz w:val="20"/>
                      <w:szCs w:val="20"/>
                    </w:rPr>
                    <w:t>Date the event is first recorded by any source or in any system</w:t>
                  </w:r>
                </w:p>
              </w:tc>
              <w:tc>
                <w:tcPr>
                  <w:tcW w:w="619" w:type="pct"/>
                  <w:shd w:val="clear" w:color="auto" w:fill="auto"/>
                  <w:vAlign w:val="center"/>
                </w:tcPr>
                <w:p w14:paraId="382E3C4A" w14:textId="730BEC7F" w:rsidR="00B921B1" w:rsidRPr="009D0F9D" w:rsidRDefault="5BB934C4" w:rsidP="00D245D7">
                  <w:pPr>
                    <w:spacing w:after="0"/>
                    <w:ind w:left="72" w:right="72"/>
                    <w:jc w:val="center"/>
                    <w:cnfStyle w:val="000000010000" w:firstRow="0" w:lastRow="0" w:firstColumn="0" w:lastColumn="0" w:oddVBand="0" w:evenVBand="0" w:oddHBand="0" w:evenHBand="1" w:firstRowFirstColumn="0" w:firstRowLastColumn="0" w:lastRowFirstColumn="0" w:lastRowLastColumn="0"/>
                    <w:rPr>
                      <w:rFonts w:eastAsia="Arial" w:cs="Arial"/>
                      <w:sz w:val="20"/>
                      <w:szCs w:val="20"/>
                    </w:rPr>
                  </w:pPr>
                  <w:r w:rsidRPr="0C5DA016">
                    <w:rPr>
                      <w:rFonts w:eastAsia="Arial" w:cs="Arial"/>
                      <w:b/>
                      <w:bCs/>
                      <w:sz w:val="20"/>
                      <w:szCs w:val="20"/>
                    </w:rPr>
                    <w:t>Dec 8</w:t>
                  </w:r>
                </w:p>
              </w:tc>
              <w:tc>
                <w:tcPr>
                  <w:tcW w:w="2165" w:type="pct"/>
                  <w:shd w:val="clear" w:color="auto" w:fill="auto"/>
                  <w:vAlign w:val="center"/>
                  <w:hideMark/>
                </w:tcPr>
                <w:p w14:paraId="60CBC749" w14:textId="6D0389A9" w:rsidR="00B921B1" w:rsidRPr="009D0F9D" w:rsidRDefault="5BB934C4" w:rsidP="00D245D7">
                  <w:pPr>
                    <w:spacing w:after="0"/>
                    <w:ind w:left="72" w:right="72"/>
                    <w:cnfStyle w:val="000000010000" w:firstRow="0" w:lastRow="0" w:firstColumn="0" w:lastColumn="0" w:oddVBand="0" w:evenVBand="0" w:oddHBand="0" w:evenHBand="1" w:firstRowFirstColumn="0" w:firstRowLastColumn="0" w:lastRowFirstColumn="0" w:lastRowLastColumn="0"/>
                    <w:rPr>
                      <w:rFonts w:eastAsia="Arial" w:cs="Arial"/>
                      <w:sz w:val="20"/>
                      <w:szCs w:val="20"/>
                    </w:rPr>
                  </w:pPr>
                  <w:r w:rsidRPr="0C5DA016">
                    <w:rPr>
                      <w:rFonts w:eastAsia="Arial" w:cs="Arial"/>
                      <w:sz w:val="20"/>
                      <w:szCs w:val="20"/>
                    </w:rPr>
                    <w:t xml:space="preserve">The clinical team suspected measles and </w:t>
                  </w:r>
                  <w:r w:rsidRPr="0C5DA016">
                    <w:rPr>
                      <w:rFonts w:eastAsia="Arial" w:cs="Arial"/>
                      <w:b/>
                      <w:bCs/>
                      <w:sz w:val="20"/>
                      <w:szCs w:val="20"/>
                    </w:rPr>
                    <w:t>completed a case investigation form on</w:t>
                  </w:r>
                  <w:r w:rsidRPr="0C5DA016">
                    <w:rPr>
                      <w:rFonts w:eastAsia="Arial" w:cs="Arial"/>
                      <w:sz w:val="20"/>
                      <w:szCs w:val="20"/>
                    </w:rPr>
                    <w:t xml:space="preserve"> 8 December.</w:t>
                  </w:r>
                </w:p>
              </w:tc>
            </w:tr>
            <w:tr w:rsidR="00B921B1" w:rsidRPr="009D0F9D" w14:paraId="37A26215" w14:textId="77777777" w:rsidTr="0C5DA016">
              <w:trPr>
                <w:trHeight w:val="57"/>
              </w:trPr>
              <w:tc>
                <w:tcPr>
                  <w:cnfStyle w:val="001000000000" w:firstRow="0" w:lastRow="0" w:firstColumn="1" w:lastColumn="0" w:oddVBand="0" w:evenVBand="0" w:oddHBand="0" w:evenHBand="0" w:firstRowFirstColumn="0" w:firstRowLastColumn="0" w:lastRowFirstColumn="0" w:lastRowLastColumn="0"/>
                  <w:tcW w:w="2216" w:type="pct"/>
                  <w:shd w:val="clear" w:color="auto" w:fill="auto"/>
                  <w:hideMark/>
                </w:tcPr>
                <w:p w14:paraId="67EFA1B6" w14:textId="77777777" w:rsidR="00B921B1" w:rsidRPr="009D0F9D" w:rsidRDefault="5BB934C4" w:rsidP="00D245D7">
                  <w:pPr>
                    <w:spacing w:after="0"/>
                    <w:ind w:left="72" w:right="72"/>
                    <w:rPr>
                      <w:rFonts w:eastAsia="Arial" w:cs="Arial"/>
                      <w:color w:val="auto"/>
                      <w:sz w:val="20"/>
                      <w:szCs w:val="20"/>
                    </w:rPr>
                  </w:pPr>
                  <w:r w:rsidRPr="0C5DA016">
                    <w:rPr>
                      <w:rFonts w:eastAsia="Arial" w:cs="Arial"/>
                      <w:color w:val="auto"/>
                      <w:sz w:val="20"/>
                      <w:szCs w:val="20"/>
                    </w:rPr>
                    <w:t>Date of notification</w:t>
                  </w:r>
                  <w:r w:rsidR="00B921B1">
                    <w:br/>
                  </w:r>
                  <w:r w:rsidRPr="0C5DA016">
                    <w:rPr>
                      <w:rFonts w:eastAsia="Arial" w:cs="Arial"/>
                      <w:b w:val="0"/>
                      <w:color w:val="auto"/>
                      <w:sz w:val="20"/>
                      <w:szCs w:val="20"/>
                    </w:rPr>
                    <w:t>Date the event is first reported to a public health authority responsible for action</w:t>
                  </w:r>
                </w:p>
              </w:tc>
              <w:tc>
                <w:tcPr>
                  <w:tcW w:w="619" w:type="pct"/>
                  <w:shd w:val="clear" w:color="auto" w:fill="auto"/>
                  <w:vAlign w:val="center"/>
                </w:tcPr>
                <w:p w14:paraId="6F1B9FCD" w14:textId="101A3C1D" w:rsidR="00B921B1" w:rsidRPr="009D0F9D" w:rsidRDefault="5BB934C4" w:rsidP="00D245D7">
                  <w:pPr>
                    <w:spacing w:after="0"/>
                    <w:ind w:left="72" w:right="72"/>
                    <w:jc w:val="center"/>
                    <w:cnfStyle w:val="000000000000" w:firstRow="0" w:lastRow="0" w:firstColumn="0" w:lastColumn="0" w:oddVBand="0" w:evenVBand="0" w:oddHBand="0" w:evenHBand="0" w:firstRowFirstColumn="0" w:firstRowLastColumn="0" w:lastRowFirstColumn="0" w:lastRowLastColumn="0"/>
                    <w:rPr>
                      <w:rFonts w:eastAsia="Arial" w:cs="Arial"/>
                      <w:sz w:val="20"/>
                      <w:szCs w:val="20"/>
                    </w:rPr>
                  </w:pPr>
                  <w:r w:rsidRPr="0C5DA016">
                    <w:rPr>
                      <w:rFonts w:eastAsia="Arial" w:cs="Arial"/>
                      <w:b/>
                      <w:bCs/>
                      <w:sz w:val="20"/>
                      <w:szCs w:val="20"/>
                    </w:rPr>
                    <w:t>Dec 9</w:t>
                  </w:r>
                </w:p>
              </w:tc>
              <w:tc>
                <w:tcPr>
                  <w:tcW w:w="2165" w:type="pct"/>
                  <w:shd w:val="clear" w:color="auto" w:fill="auto"/>
                  <w:vAlign w:val="center"/>
                  <w:hideMark/>
                </w:tcPr>
                <w:p w14:paraId="11CE6FC4" w14:textId="4263F4CD" w:rsidR="00B921B1" w:rsidRPr="009D0F9D" w:rsidRDefault="5BB934C4" w:rsidP="00D245D7">
                  <w:pPr>
                    <w:spacing w:after="0"/>
                    <w:ind w:left="72" w:right="72"/>
                    <w:cnfStyle w:val="000000000000" w:firstRow="0" w:lastRow="0" w:firstColumn="0" w:lastColumn="0" w:oddVBand="0" w:evenVBand="0" w:oddHBand="0" w:evenHBand="0" w:firstRowFirstColumn="0" w:firstRowLastColumn="0" w:lastRowFirstColumn="0" w:lastRowLastColumn="0"/>
                    <w:rPr>
                      <w:rFonts w:eastAsia="Arial" w:cs="Arial"/>
                      <w:sz w:val="20"/>
                      <w:szCs w:val="20"/>
                    </w:rPr>
                  </w:pPr>
                  <w:r w:rsidRPr="0C5DA016">
                    <w:rPr>
                      <w:rFonts w:eastAsia="Arial" w:cs="Arial"/>
                      <w:sz w:val="20"/>
                      <w:szCs w:val="20"/>
                    </w:rPr>
                    <w:t xml:space="preserve">On 9 December, the attending physician </w:t>
                  </w:r>
                  <w:r w:rsidRPr="0C5DA016">
                    <w:rPr>
                      <w:rFonts w:eastAsia="Arial" w:cs="Arial"/>
                      <w:b/>
                      <w:bCs/>
                      <w:sz w:val="20"/>
                      <w:szCs w:val="20"/>
                    </w:rPr>
                    <w:t xml:space="preserve">called the district surveillance officer </w:t>
                  </w:r>
                  <w:r w:rsidRPr="0C5DA016">
                    <w:rPr>
                      <w:rFonts w:eastAsia="Arial" w:cs="Arial"/>
                      <w:sz w:val="20"/>
                      <w:szCs w:val="20"/>
                    </w:rPr>
                    <w:t xml:space="preserve">about the suspected measles case. </w:t>
                  </w:r>
                </w:p>
              </w:tc>
            </w:tr>
          </w:tbl>
          <w:p w14:paraId="49CD6B94" w14:textId="702EBFD1" w:rsidR="005A71C4" w:rsidRPr="00082BD4" w:rsidRDefault="005A71C4" w:rsidP="0C5DA016">
            <w:pPr>
              <w:spacing w:before="120" w:after="360" w:line="276" w:lineRule="auto"/>
              <w:rPr>
                <w:rFonts w:ascii="Arial" w:eastAsia="Arial" w:hAnsi="Arial" w:cs="Arial"/>
                <w:sz w:val="20"/>
                <w:szCs w:val="20"/>
              </w:rPr>
            </w:pPr>
          </w:p>
        </w:tc>
      </w:tr>
      <w:tr w:rsidR="00C067E6" w14:paraId="32E12008" w14:textId="77777777" w:rsidTr="006352A0">
        <w:tc>
          <w:tcPr>
            <w:tcW w:w="1795" w:type="dxa"/>
            <w:gridSpan w:val="2"/>
          </w:tcPr>
          <w:p w14:paraId="127EA3D1" w14:textId="77777777" w:rsidR="00C067E6" w:rsidRPr="00DE3EBC" w:rsidRDefault="0CBF3051" w:rsidP="0C5DA016">
            <w:pPr>
              <w:pStyle w:val="NormalWeb"/>
              <w:shd w:val="clear" w:color="auto" w:fill="FFFFFF" w:themeFill="background1"/>
              <w:spacing w:before="120" w:beforeAutospacing="0" w:after="360" w:afterAutospacing="0" w:line="276" w:lineRule="auto"/>
              <w:rPr>
                <w:rFonts w:ascii="Arial" w:eastAsia="Arial" w:hAnsi="Arial" w:cs="Arial"/>
                <w:b/>
                <w:bCs/>
                <w:color w:val="618393"/>
                <w:sz w:val="20"/>
                <w:szCs w:val="20"/>
              </w:rPr>
            </w:pPr>
            <w:r w:rsidRPr="0C5DA016">
              <w:rPr>
                <w:rFonts w:ascii="Arial" w:eastAsia="Arial" w:hAnsi="Arial" w:cs="Arial"/>
                <w:b/>
                <w:bCs/>
                <w:color w:val="618393"/>
                <w:sz w:val="20"/>
                <w:szCs w:val="20"/>
              </w:rPr>
              <w:lastRenderedPageBreak/>
              <w:t>Dates of early response actions</w:t>
            </w:r>
          </w:p>
          <w:p w14:paraId="2F7F8EC6" w14:textId="10384E09" w:rsidR="00082BD4" w:rsidRPr="009D0F9D" w:rsidRDefault="4DE76ECC" w:rsidP="0C5DA016">
            <w:pPr>
              <w:pStyle w:val="NormalWeb"/>
              <w:shd w:val="clear" w:color="auto" w:fill="FFFFFF" w:themeFill="background1"/>
              <w:spacing w:before="120" w:beforeAutospacing="0" w:after="360" w:afterAutospacing="0" w:line="276" w:lineRule="auto"/>
              <w:rPr>
                <w:rFonts w:ascii="Arial" w:eastAsia="Arial" w:hAnsi="Arial" w:cs="Arial"/>
                <w:sz w:val="20"/>
                <w:szCs w:val="20"/>
              </w:rPr>
            </w:pPr>
            <w:r w:rsidRPr="0C5DA016">
              <w:rPr>
                <w:rFonts w:ascii="Arial" w:eastAsia="Arial" w:hAnsi="Arial" w:cs="Arial"/>
                <w:sz w:val="20"/>
                <w:szCs w:val="20"/>
              </w:rPr>
              <w:t>6</w:t>
            </w:r>
            <w:r w:rsidR="0CBF3051" w:rsidRPr="0C5DA016">
              <w:rPr>
                <w:rFonts w:ascii="Arial" w:eastAsia="Arial" w:hAnsi="Arial" w:cs="Arial"/>
                <w:sz w:val="20"/>
                <w:szCs w:val="20"/>
              </w:rPr>
              <w:t xml:space="preserve"> minutes</w:t>
            </w:r>
          </w:p>
        </w:tc>
        <w:tc>
          <w:tcPr>
            <w:tcW w:w="7935" w:type="dxa"/>
          </w:tcPr>
          <w:p w14:paraId="3202C2BA" w14:textId="77777777" w:rsidR="00C067E6" w:rsidRPr="007D2472" w:rsidRDefault="0CBF3051" w:rsidP="0C5DA016">
            <w:pPr>
              <w:pStyle w:val="NormalWeb"/>
              <w:spacing w:before="120" w:beforeAutospacing="0" w:after="120" w:afterAutospacing="0" w:line="276" w:lineRule="auto"/>
              <w:rPr>
                <w:rFonts w:ascii="Arial" w:eastAsia="Arial" w:hAnsi="Arial" w:cs="Arial"/>
                <w:sz w:val="20"/>
                <w:szCs w:val="20"/>
              </w:rPr>
            </w:pPr>
            <w:r w:rsidRPr="0C5DA016">
              <w:rPr>
                <w:rFonts w:ascii="Arial" w:eastAsia="Arial" w:hAnsi="Arial" w:cs="Arial"/>
                <w:sz w:val="20"/>
                <w:szCs w:val="20"/>
              </w:rPr>
              <w:t>Say:</w:t>
            </w:r>
          </w:p>
          <w:p w14:paraId="2EF52194" w14:textId="77777777" w:rsidR="00082BD4" w:rsidRPr="007D2472" w:rsidRDefault="0CBF3051" w:rsidP="0C5DA016">
            <w:pPr>
              <w:pStyle w:val="NormalWeb"/>
              <w:numPr>
                <w:ilvl w:val="0"/>
                <w:numId w:val="10"/>
              </w:numPr>
              <w:spacing w:before="120" w:beforeAutospacing="0" w:after="360" w:afterAutospacing="0" w:line="276" w:lineRule="auto"/>
              <w:rPr>
                <w:rFonts w:ascii="Arial" w:eastAsia="Arial" w:hAnsi="Arial" w:cs="Arial"/>
                <w:sz w:val="20"/>
                <w:szCs w:val="20"/>
              </w:rPr>
            </w:pPr>
            <w:r w:rsidRPr="0C5DA016">
              <w:rPr>
                <w:rFonts w:ascii="Arial" w:eastAsia="Arial" w:hAnsi="Arial" w:cs="Arial"/>
                <w:sz w:val="20"/>
                <w:szCs w:val="20"/>
              </w:rPr>
              <w:t xml:space="preserve">We will now discuss the dates for each early response action. We will then come back and discuss the date of completion of the early response actions. </w:t>
            </w:r>
          </w:p>
          <w:p w14:paraId="4D619832" w14:textId="77777777" w:rsidR="00082BD4" w:rsidRPr="007D2472" w:rsidRDefault="0CBF3051" w:rsidP="0C5DA016">
            <w:pPr>
              <w:pStyle w:val="NormalWeb"/>
              <w:numPr>
                <w:ilvl w:val="0"/>
                <w:numId w:val="10"/>
              </w:numPr>
              <w:spacing w:before="120" w:beforeAutospacing="0" w:after="360" w:afterAutospacing="0" w:line="276" w:lineRule="auto"/>
              <w:rPr>
                <w:rFonts w:ascii="Arial" w:eastAsia="Arial" w:hAnsi="Arial" w:cs="Arial"/>
                <w:sz w:val="20"/>
                <w:szCs w:val="20"/>
              </w:rPr>
            </w:pPr>
            <w:r w:rsidRPr="0C5DA016">
              <w:rPr>
                <w:rFonts w:ascii="Arial" w:eastAsia="Arial" w:hAnsi="Arial" w:cs="Arial"/>
                <w:sz w:val="20"/>
                <w:szCs w:val="20"/>
              </w:rPr>
              <w:t xml:space="preserve">For this part, we will discuss the answers verbally based on what you have written in the Assessment Tool for the early response action dates. </w:t>
            </w:r>
          </w:p>
          <w:p w14:paraId="29C33104" w14:textId="4A90AF6A" w:rsidR="3F6A29A7" w:rsidRDefault="0CBF3051" w:rsidP="0C5DA016">
            <w:pPr>
              <w:pStyle w:val="NormalWeb"/>
              <w:widowControl w:val="0"/>
              <w:numPr>
                <w:ilvl w:val="0"/>
                <w:numId w:val="10"/>
              </w:numPr>
              <w:spacing w:before="120" w:beforeAutospacing="0" w:after="360" w:afterAutospacing="0" w:line="276" w:lineRule="auto"/>
              <w:rPr>
                <w:rFonts w:ascii="Arial" w:eastAsia="Arial" w:hAnsi="Arial" w:cs="Arial"/>
                <w:sz w:val="20"/>
                <w:szCs w:val="20"/>
              </w:rPr>
            </w:pPr>
            <w:r w:rsidRPr="0C5DA016">
              <w:rPr>
                <w:rFonts w:ascii="Arial" w:eastAsia="Arial" w:hAnsi="Arial" w:cs="Arial"/>
                <w:sz w:val="20"/>
                <w:szCs w:val="20"/>
              </w:rPr>
              <w:t>Let’s start with the date for “Initiate investigation or deploy investigation or response team”.</w:t>
            </w:r>
          </w:p>
          <w:p w14:paraId="10636675" w14:textId="2044CB43" w:rsidR="00082BD4" w:rsidRPr="007D2472" w:rsidRDefault="0CBF3051" w:rsidP="0C5DA016">
            <w:pPr>
              <w:widowControl w:val="0"/>
              <w:spacing w:before="120" w:after="120" w:line="276" w:lineRule="auto"/>
              <w:rPr>
                <w:rFonts w:ascii="Arial" w:eastAsia="Arial" w:hAnsi="Arial" w:cs="Arial"/>
                <w:sz w:val="20"/>
                <w:szCs w:val="20"/>
              </w:rPr>
            </w:pPr>
            <w:r w:rsidRPr="0C5DA016">
              <w:rPr>
                <w:rFonts w:ascii="Arial" w:eastAsia="Arial" w:hAnsi="Arial" w:cs="Arial"/>
                <w:sz w:val="20"/>
                <w:szCs w:val="20"/>
              </w:rPr>
              <w:t>Do:</w:t>
            </w:r>
          </w:p>
          <w:p w14:paraId="505E5E5C" w14:textId="5C7B2C29" w:rsidR="00082BD4" w:rsidRPr="007D2472" w:rsidRDefault="0CBF3051" w:rsidP="0C5DA016">
            <w:pPr>
              <w:pStyle w:val="NormalWeb"/>
              <w:numPr>
                <w:ilvl w:val="0"/>
                <w:numId w:val="10"/>
              </w:numPr>
              <w:spacing w:before="120" w:beforeAutospacing="0" w:after="360" w:afterAutospacing="0" w:line="276" w:lineRule="auto"/>
              <w:rPr>
                <w:rFonts w:ascii="Arial" w:eastAsia="Arial" w:hAnsi="Arial" w:cs="Arial"/>
                <w:sz w:val="20"/>
                <w:szCs w:val="20"/>
              </w:rPr>
            </w:pPr>
            <w:r w:rsidRPr="0C5DA016">
              <w:rPr>
                <w:rFonts w:ascii="Arial" w:eastAsia="Arial" w:hAnsi="Arial" w:cs="Arial"/>
                <w:sz w:val="20"/>
                <w:szCs w:val="20"/>
              </w:rPr>
              <w:t xml:space="preserve">Ask </w:t>
            </w:r>
            <w:r w:rsidR="007D2472" w:rsidRPr="0C5DA016">
              <w:rPr>
                <w:rFonts w:ascii="Arial" w:eastAsia="Arial" w:hAnsi="Arial" w:cs="Arial"/>
                <w:sz w:val="20"/>
                <w:szCs w:val="20"/>
              </w:rPr>
              <w:t>a</w:t>
            </w:r>
            <w:r w:rsidRPr="0C5DA016">
              <w:rPr>
                <w:rFonts w:ascii="Arial" w:eastAsia="Arial" w:hAnsi="Arial" w:cs="Arial"/>
                <w:sz w:val="20"/>
                <w:szCs w:val="20"/>
              </w:rPr>
              <w:t xml:space="preserve"> volunteer to say the date and their reason for selecting this date.</w:t>
            </w:r>
          </w:p>
          <w:p w14:paraId="4F56D0AE" w14:textId="77777777" w:rsidR="00082BD4" w:rsidRPr="007D2472" w:rsidRDefault="0CBF3051" w:rsidP="0C5DA016">
            <w:pPr>
              <w:pStyle w:val="NormalWeb"/>
              <w:numPr>
                <w:ilvl w:val="0"/>
                <w:numId w:val="10"/>
              </w:numPr>
              <w:spacing w:before="120" w:beforeAutospacing="0" w:after="360" w:afterAutospacing="0" w:line="276" w:lineRule="auto"/>
              <w:rPr>
                <w:rFonts w:ascii="Arial" w:eastAsia="Arial" w:hAnsi="Arial" w:cs="Arial"/>
                <w:sz w:val="20"/>
                <w:szCs w:val="20"/>
              </w:rPr>
            </w:pPr>
            <w:r w:rsidRPr="0C5DA016">
              <w:rPr>
                <w:rFonts w:ascii="Arial" w:eastAsia="Arial" w:hAnsi="Arial" w:cs="Arial"/>
                <w:sz w:val="20"/>
                <w:szCs w:val="20"/>
              </w:rPr>
              <w:t>Ask if anyone disagrees. If there is disagreement, encourage a brief discussion about the different rationales for the date selections.</w:t>
            </w:r>
          </w:p>
          <w:p w14:paraId="50907435" w14:textId="77777777" w:rsidR="00082BD4" w:rsidRPr="007D2472" w:rsidRDefault="0CBF3051" w:rsidP="0C5DA016">
            <w:pPr>
              <w:pStyle w:val="NormalWeb"/>
              <w:numPr>
                <w:ilvl w:val="0"/>
                <w:numId w:val="10"/>
              </w:numPr>
              <w:spacing w:before="120" w:beforeAutospacing="0" w:after="360" w:afterAutospacing="0" w:line="276" w:lineRule="auto"/>
              <w:rPr>
                <w:rFonts w:ascii="Arial" w:eastAsia="Arial" w:hAnsi="Arial" w:cs="Arial"/>
                <w:sz w:val="20"/>
                <w:szCs w:val="20"/>
              </w:rPr>
            </w:pPr>
            <w:r w:rsidRPr="0C5DA016">
              <w:rPr>
                <w:rFonts w:ascii="Arial" w:eastAsia="Arial" w:hAnsi="Arial" w:cs="Arial"/>
                <w:sz w:val="20"/>
                <w:szCs w:val="20"/>
              </w:rPr>
              <w:t xml:space="preserve">Do this for each of the seven early response actions. </w:t>
            </w:r>
          </w:p>
          <w:p w14:paraId="5FD320F8" w14:textId="7D845B45" w:rsidR="00082BD4" w:rsidRDefault="0CBF3051" w:rsidP="0C5DA016">
            <w:pPr>
              <w:pStyle w:val="NormalWeb"/>
              <w:numPr>
                <w:ilvl w:val="0"/>
                <w:numId w:val="10"/>
              </w:numPr>
              <w:spacing w:before="120" w:beforeAutospacing="0" w:after="360" w:afterAutospacing="0" w:line="276" w:lineRule="auto"/>
              <w:rPr>
                <w:rFonts w:ascii="Arial" w:eastAsia="Arial" w:hAnsi="Arial" w:cs="Arial"/>
                <w:sz w:val="20"/>
                <w:szCs w:val="20"/>
              </w:rPr>
            </w:pPr>
            <w:r w:rsidRPr="0C5DA016">
              <w:rPr>
                <w:rFonts w:ascii="Arial" w:eastAsia="Arial" w:hAnsi="Arial" w:cs="Arial"/>
                <w:sz w:val="20"/>
                <w:szCs w:val="20"/>
              </w:rPr>
              <w:t xml:space="preserve">Guide the group towards the answers provided in the table below. Actively facilitate disagreements to stay on track for time since there are several dates to review.  </w:t>
            </w:r>
          </w:p>
          <w:p w14:paraId="4B6AB069" w14:textId="3B6DB780" w:rsidR="00082BD4" w:rsidRPr="00DE3EBC" w:rsidRDefault="0CBF3051" w:rsidP="0C5DA016">
            <w:pPr>
              <w:spacing w:before="120" w:after="120" w:line="276" w:lineRule="auto"/>
              <w:rPr>
                <w:rFonts w:ascii="Arial" w:eastAsia="Arial" w:hAnsi="Arial" w:cs="Arial"/>
                <w:b/>
                <w:bCs/>
                <w:color w:val="618393"/>
                <w:sz w:val="20"/>
                <w:szCs w:val="20"/>
              </w:rPr>
            </w:pPr>
            <w:r w:rsidRPr="0C5DA016">
              <w:rPr>
                <w:rFonts w:ascii="Arial" w:eastAsia="Arial" w:hAnsi="Arial" w:cs="Arial"/>
                <w:b/>
                <w:bCs/>
                <w:color w:val="618393"/>
                <w:sz w:val="20"/>
                <w:szCs w:val="20"/>
              </w:rPr>
              <w:t>Answer Key</w:t>
            </w:r>
          </w:p>
          <w:tbl>
            <w:tblPr>
              <w:tblStyle w:val="RTSLTableHeading"/>
              <w:tblW w:w="5000" w:type="pct"/>
              <w:tblBorders>
                <w:top w:val="single" w:sz="4" w:space="0" w:color="ABB8C3"/>
                <w:left w:val="single" w:sz="4" w:space="0" w:color="ABB8C3"/>
                <w:bottom w:val="single" w:sz="4" w:space="0" w:color="ABB8C3"/>
                <w:right w:val="single" w:sz="4" w:space="0" w:color="ABB8C3"/>
                <w:insideH w:val="single" w:sz="4" w:space="0" w:color="ABB8C3"/>
                <w:insideV w:val="single" w:sz="4" w:space="0" w:color="ABB8C3"/>
              </w:tblBorders>
              <w:tblLook w:val="04A0" w:firstRow="1" w:lastRow="0" w:firstColumn="1" w:lastColumn="0" w:noHBand="0" w:noVBand="1"/>
            </w:tblPr>
            <w:tblGrid>
              <w:gridCol w:w="3012"/>
              <w:gridCol w:w="1031"/>
              <w:gridCol w:w="3916"/>
            </w:tblGrid>
            <w:tr w:rsidR="00082BD4" w:rsidRPr="009D0F9D" w14:paraId="5D4574E0" w14:textId="77777777" w:rsidTr="0C5DA016">
              <w:trPr>
                <w:cnfStyle w:val="100000000000" w:firstRow="1" w:lastRow="0" w:firstColumn="0" w:lastColumn="0" w:oddVBand="0" w:evenVBand="0" w:oddHBand="0" w:evenHBand="0" w:firstRowFirstColumn="0" w:firstRowLastColumn="0" w:lastRowFirstColumn="0" w:lastRowLastColumn="0"/>
                <w:trHeight w:val="62"/>
              </w:trPr>
              <w:tc>
                <w:tcPr>
                  <w:cnfStyle w:val="001000000000" w:firstRow="0" w:lastRow="0" w:firstColumn="1" w:lastColumn="0" w:oddVBand="0" w:evenVBand="0" w:oddHBand="0" w:evenHBand="0" w:firstRowFirstColumn="0" w:firstRowLastColumn="0" w:lastRowFirstColumn="0" w:lastRowLastColumn="0"/>
                  <w:tcW w:w="1892" w:type="pct"/>
                  <w:shd w:val="clear" w:color="auto" w:fill="3BB041"/>
                  <w:hideMark/>
                </w:tcPr>
                <w:p w14:paraId="6A112289" w14:textId="77777777" w:rsidR="00082BD4" w:rsidRPr="009D0F9D" w:rsidRDefault="0CBF3051" w:rsidP="0C5DA016">
                  <w:pPr>
                    <w:spacing w:after="360"/>
                    <w:rPr>
                      <w:rFonts w:eastAsia="Arial" w:cs="Arial"/>
                      <w:sz w:val="20"/>
                      <w:szCs w:val="20"/>
                    </w:rPr>
                  </w:pPr>
                  <w:r w:rsidRPr="0C5DA016">
                    <w:rPr>
                      <w:rFonts w:eastAsia="Arial" w:cs="Arial"/>
                      <w:sz w:val="20"/>
                      <w:szCs w:val="20"/>
                    </w:rPr>
                    <w:t>Milestone</w:t>
                  </w:r>
                </w:p>
              </w:tc>
              <w:tc>
                <w:tcPr>
                  <w:tcW w:w="648" w:type="pct"/>
                  <w:shd w:val="clear" w:color="auto" w:fill="3BB041"/>
                </w:tcPr>
                <w:p w14:paraId="2E66C37A" w14:textId="77777777" w:rsidR="00082BD4" w:rsidRPr="009D0F9D" w:rsidRDefault="0CBF3051" w:rsidP="0C5DA016">
                  <w:pPr>
                    <w:spacing w:after="360"/>
                    <w:jc w:val="center"/>
                    <w:cnfStyle w:val="100000000000" w:firstRow="1" w:lastRow="0" w:firstColumn="0" w:lastColumn="0" w:oddVBand="0" w:evenVBand="0" w:oddHBand="0" w:evenHBand="0" w:firstRowFirstColumn="0" w:firstRowLastColumn="0" w:lastRowFirstColumn="0" w:lastRowLastColumn="0"/>
                    <w:rPr>
                      <w:rFonts w:eastAsia="Arial" w:cs="Arial"/>
                      <w:sz w:val="20"/>
                      <w:szCs w:val="20"/>
                    </w:rPr>
                  </w:pPr>
                  <w:r w:rsidRPr="0C5DA016">
                    <w:rPr>
                      <w:rFonts w:eastAsia="Arial" w:cs="Arial"/>
                      <w:sz w:val="20"/>
                      <w:szCs w:val="20"/>
                    </w:rPr>
                    <w:t>Date</w:t>
                  </w:r>
                </w:p>
              </w:tc>
              <w:tc>
                <w:tcPr>
                  <w:tcW w:w="2460" w:type="pct"/>
                  <w:shd w:val="clear" w:color="auto" w:fill="3BB041"/>
                  <w:hideMark/>
                </w:tcPr>
                <w:p w14:paraId="3765F3C4" w14:textId="77777777" w:rsidR="00082BD4" w:rsidRPr="009D0F9D" w:rsidRDefault="0CBF3051" w:rsidP="0C5DA016">
                  <w:pPr>
                    <w:spacing w:after="360"/>
                    <w:cnfStyle w:val="100000000000" w:firstRow="1" w:lastRow="0" w:firstColumn="0" w:lastColumn="0" w:oddVBand="0" w:evenVBand="0" w:oddHBand="0" w:evenHBand="0" w:firstRowFirstColumn="0" w:firstRowLastColumn="0" w:lastRowFirstColumn="0" w:lastRowLastColumn="0"/>
                    <w:rPr>
                      <w:rFonts w:eastAsia="Arial" w:cs="Arial"/>
                      <w:b w:val="0"/>
                      <w:sz w:val="20"/>
                      <w:szCs w:val="20"/>
                    </w:rPr>
                  </w:pPr>
                  <w:r w:rsidRPr="0C5DA016">
                    <w:rPr>
                      <w:rFonts w:eastAsia="Arial" w:cs="Arial"/>
                      <w:sz w:val="20"/>
                      <w:szCs w:val="20"/>
                    </w:rPr>
                    <w:t>Narrative/Rationale</w:t>
                  </w:r>
                </w:p>
              </w:tc>
            </w:tr>
            <w:tr w:rsidR="00B921B1" w:rsidRPr="009D0F9D" w14:paraId="6FD8EAC5" w14:textId="77777777" w:rsidTr="0C5DA016">
              <w:trPr>
                <w:trHeight w:val="269"/>
              </w:trPr>
              <w:tc>
                <w:tcPr>
                  <w:cnfStyle w:val="001000000000" w:firstRow="0" w:lastRow="0" w:firstColumn="1" w:lastColumn="0" w:oddVBand="0" w:evenVBand="0" w:oddHBand="0" w:evenHBand="0" w:firstRowFirstColumn="0" w:firstRowLastColumn="0" w:lastRowFirstColumn="0" w:lastRowLastColumn="0"/>
                  <w:tcW w:w="1892" w:type="pct"/>
                  <w:shd w:val="clear" w:color="auto" w:fill="auto"/>
                  <w:hideMark/>
                </w:tcPr>
                <w:p w14:paraId="4CA1AAF0" w14:textId="77777777" w:rsidR="00B921B1" w:rsidRPr="009D0F9D" w:rsidRDefault="5BB934C4" w:rsidP="00C25619">
                  <w:pPr>
                    <w:spacing w:after="0"/>
                    <w:ind w:left="72" w:right="72"/>
                    <w:rPr>
                      <w:rFonts w:eastAsia="Arial" w:cs="Arial"/>
                      <w:b w:val="0"/>
                      <w:color w:val="auto"/>
                      <w:sz w:val="20"/>
                      <w:szCs w:val="20"/>
                    </w:rPr>
                  </w:pPr>
                  <w:r w:rsidRPr="0C5DA016">
                    <w:rPr>
                      <w:rFonts w:eastAsia="Arial" w:cs="Arial"/>
                      <w:b w:val="0"/>
                      <w:color w:val="auto"/>
                      <w:sz w:val="20"/>
                      <w:szCs w:val="20"/>
                    </w:rPr>
                    <w:t xml:space="preserve">Initiate investigation or deploy </w:t>
                  </w:r>
                  <w:r w:rsidR="00B921B1">
                    <w:br/>
                  </w:r>
                  <w:r w:rsidRPr="0C5DA016">
                    <w:rPr>
                      <w:rFonts w:eastAsia="Arial" w:cs="Arial"/>
                      <w:b w:val="0"/>
                      <w:color w:val="auto"/>
                      <w:sz w:val="20"/>
                      <w:szCs w:val="20"/>
                    </w:rPr>
                    <w:t>investigation/response team</w:t>
                  </w:r>
                  <w:r w:rsidR="00B921B1">
                    <w:br/>
                  </w:r>
                </w:p>
              </w:tc>
              <w:tc>
                <w:tcPr>
                  <w:tcW w:w="648" w:type="pct"/>
                  <w:shd w:val="clear" w:color="auto" w:fill="auto"/>
                  <w:vAlign w:val="center"/>
                </w:tcPr>
                <w:p w14:paraId="712792CD" w14:textId="7EEFCCE9" w:rsidR="00B921B1" w:rsidRPr="009D0F9D" w:rsidRDefault="5BB934C4" w:rsidP="00C25619">
                  <w:pPr>
                    <w:spacing w:after="0"/>
                    <w:ind w:left="72" w:right="72"/>
                    <w:jc w:val="center"/>
                    <w:cnfStyle w:val="000000000000" w:firstRow="0" w:lastRow="0" w:firstColumn="0" w:lastColumn="0" w:oddVBand="0" w:evenVBand="0" w:oddHBand="0" w:evenHBand="0" w:firstRowFirstColumn="0" w:firstRowLastColumn="0" w:lastRowFirstColumn="0" w:lastRowLastColumn="0"/>
                    <w:rPr>
                      <w:rFonts w:eastAsia="Arial" w:cs="Arial"/>
                      <w:sz w:val="20"/>
                      <w:szCs w:val="20"/>
                    </w:rPr>
                  </w:pPr>
                  <w:r w:rsidRPr="0C5DA016">
                    <w:rPr>
                      <w:rFonts w:eastAsia="Arial" w:cs="Arial"/>
                      <w:b/>
                      <w:bCs/>
                      <w:sz w:val="20"/>
                      <w:szCs w:val="20"/>
                    </w:rPr>
                    <w:t>10 Dec</w:t>
                  </w:r>
                </w:p>
              </w:tc>
              <w:tc>
                <w:tcPr>
                  <w:tcW w:w="2460" w:type="pct"/>
                  <w:shd w:val="clear" w:color="auto" w:fill="auto"/>
                  <w:vAlign w:val="center"/>
                  <w:hideMark/>
                </w:tcPr>
                <w:p w14:paraId="1637A59B" w14:textId="7DA52210" w:rsidR="00B921B1" w:rsidRPr="009D0F9D" w:rsidRDefault="5BB934C4" w:rsidP="00C25619">
                  <w:pPr>
                    <w:spacing w:after="0"/>
                    <w:ind w:left="72" w:right="72"/>
                    <w:cnfStyle w:val="000000000000" w:firstRow="0" w:lastRow="0" w:firstColumn="0" w:lastColumn="0" w:oddVBand="0" w:evenVBand="0" w:oddHBand="0" w:evenHBand="0" w:firstRowFirstColumn="0" w:firstRowLastColumn="0" w:lastRowFirstColumn="0" w:lastRowLastColumn="0"/>
                    <w:rPr>
                      <w:rFonts w:eastAsia="Arial" w:cs="Arial"/>
                      <w:sz w:val="20"/>
                      <w:szCs w:val="20"/>
                    </w:rPr>
                  </w:pPr>
                  <w:r w:rsidRPr="0C5DA016">
                    <w:rPr>
                      <w:rFonts w:eastAsia="Arial" w:cs="Arial"/>
                      <w:sz w:val="20"/>
                      <w:szCs w:val="20"/>
                    </w:rPr>
                    <w:t xml:space="preserve">On 10 December, the </w:t>
                  </w:r>
                  <w:r w:rsidRPr="0C5DA016">
                    <w:rPr>
                      <w:rFonts w:eastAsia="Arial" w:cs="Arial"/>
                      <w:b/>
                      <w:bCs/>
                      <w:sz w:val="20"/>
                      <w:szCs w:val="20"/>
                    </w:rPr>
                    <w:t xml:space="preserve">district response </w:t>
                  </w:r>
                  <w:bookmarkStart w:id="0" w:name="_Int_8WDrBcTP"/>
                  <w:proofErr w:type="gramStart"/>
                  <w:r w:rsidRPr="0C5DA016">
                    <w:rPr>
                      <w:rFonts w:eastAsia="Arial" w:cs="Arial"/>
                      <w:b/>
                      <w:bCs/>
                      <w:sz w:val="20"/>
                      <w:szCs w:val="20"/>
                    </w:rPr>
                    <w:t>team initiated</w:t>
                  </w:r>
                  <w:bookmarkEnd w:id="0"/>
                  <w:proofErr w:type="gramEnd"/>
                  <w:r w:rsidRPr="0C5DA016">
                    <w:rPr>
                      <w:rFonts w:eastAsia="Arial" w:cs="Arial"/>
                      <w:b/>
                      <w:bCs/>
                      <w:sz w:val="20"/>
                      <w:szCs w:val="20"/>
                    </w:rPr>
                    <w:t xml:space="preserve"> contact tracing </w:t>
                  </w:r>
                  <w:r w:rsidRPr="0C5DA016">
                    <w:rPr>
                      <w:rFonts w:eastAsia="Arial" w:cs="Arial"/>
                      <w:sz w:val="20"/>
                      <w:szCs w:val="20"/>
                    </w:rPr>
                    <w:t xml:space="preserve">of Ms. A’s contacts </w:t>
                  </w:r>
                  <w:r w:rsidRPr="0C5DA016">
                    <w:rPr>
                      <w:rFonts w:eastAsia="Arial" w:cs="Arial"/>
                      <w:b/>
                      <w:bCs/>
                      <w:sz w:val="20"/>
                      <w:szCs w:val="20"/>
                    </w:rPr>
                    <w:t>and started active surveillance of health workers</w:t>
                  </w:r>
                  <w:r w:rsidRPr="0C5DA016">
                    <w:rPr>
                      <w:rFonts w:eastAsia="Arial" w:cs="Arial"/>
                      <w:sz w:val="20"/>
                      <w:szCs w:val="20"/>
                    </w:rPr>
                    <w:t xml:space="preserve"> at the district hospital.</w:t>
                  </w:r>
                </w:p>
              </w:tc>
            </w:tr>
            <w:tr w:rsidR="00B921B1" w:rsidRPr="009D0F9D" w14:paraId="48BB5E7D" w14:textId="77777777" w:rsidTr="0C5DA016">
              <w:trPr>
                <w:cnfStyle w:val="000000010000" w:firstRow="0" w:lastRow="0" w:firstColumn="0" w:lastColumn="0" w:oddVBand="0" w:evenVBand="0" w:oddHBand="0" w:evenHBand="1" w:firstRowFirstColumn="0" w:firstRowLastColumn="0" w:lastRowFirstColumn="0" w:lastRowLastColumn="0"/>
                <w:trHeight w:val="57"/>
              </w:trPr>
              <w:tc>
                <w:tcPr>
                  <w:cnfStyle w:val="001000000000" w:firstRow="0" w:lastRow="0" w:firstColumn="1" w:lastColumn="0" w:oddVBand="0" w:evenVBand="0" w:oddHBand="0" w:evenHBand="0" w:firstRowFirstColumn="0" w:firstRowLastColumn="0" w:lastRowFirstColumn="0" w:lastRowLastColumn="0"/>
                  <w:tcW w:w="1892" w:type="pct"/>
                  <w:shd w:val="clear" w:color="auto" w:fill="auto"/>
                  <w:hideMark/>
                </w:tcPr>
                <w:p w14:paraId="6FB381FF" w14:textId="3146955F" w:rsidR="00B921B1" w:rsidRPr="009D0F9D" w:rsidRDefault="5BB934C4" w:rsidP="00C25619">
                  <w:pPr>
                    <w:spacing w:after="0"/>
                    <w:ind w:left="72" w:right="72"/>
                    <w:rPr>
                      <w:rFonts w:eastAsia="Arial" w:cs="Arial"/>
                      <w:b w:val="0"/>
                      <w:color w:val="auto"/>
                      <w:sz w:val="20"/>
                      <w:szCs w:val="20"/>
                    </w:rPr>
                  </w:pPr>
                  <w:r w:rsidRPr="0C5DA016">
                    <w:rPr>
                      <w:rFonts w:eastAsia="Arial" w:cs="Arial"/>
                      <w:b w:val="0"/>
                      <w:color w:val="auto"/>
                      <w:sz w:val="20"/>
                      <w:szCs w:val="20"/>
                    </w:rPr>
                    <w:t xml:space="preserve">Conduct epidemiologic analysis and initial risk assessment </w:t>
                  </w:r>
                </w:p>
              </w:tc>
              <w:tc>
                <w:tcPr>
                  <w:tcW w:w="648" w:type="pct"/>
                  <w:shd w:val="clear" w:color="auto" w:fill="auto"/>
                  <w:vAlign w:val="center"/>
                </w:tcPr>
                <w:p w14:paraId="548F0C58" w14:textId="2599E180" w:rsidR="00B921B1" w:rsidRPr="009D0F9D" w:rsidRDefault="5BB934C4" w:rsidP="00C25619">
                  <w:pPr>
                    <w:spacing w:after="0"/>
                    <w:ind w:left="72" w:right="72"/>
                    <w:jc w:val="center"/>
                    <w:cnfStyle w:val="000000010000" w:firstRow="0" w:lastRow="0" w:firstColumn="0" w:lastColumn="0" w:oddVBand="0" w:evenVBand="0" w:oddHBand="0" w:evenHBand="1" w:firstRowFirstColumn="0" w:firstRowLastColumn="0" w:lastRowFirstColumn="0" w:lastRowLastColumn="0"/>
                    <w:rPr>
                      <w:rFonts w:eastAsia="Arial" w:cs="Arial"/>
                      <w:sz w:val="20"/>
                      <w:szCs w:val="20"/>
                    </w:rPr>
                  </w:pPr>
                  <w:r w:rsidRPr="0C5DA016">
                    <w:rPr>
                      <w:rFonts w:eastAsia="Arial" w:cs="Arial"/>
                      <w:b/>
                      <w:bCs/>
                      <w:sz w:val="20"/>
                      <w:szCs w:val="20"/>
                    </w:rPr>
                    <w:t>12 Dec</w:t>
                  </w:r>
                </w:p>
              </w:tc>
              <w:tc>
                <w:tcPr>
                  <w:tcW w:w="2460" w:type="pct"/>
                  <w:shd w:val="clear" w:color="auto" w:fill="auto"/>
                  <w:vAlign w:val="center"/>
                  <w:hideMark/>
                </w:tcPr>
                <w:p w14:paraId="0ED97DCA" w14:textId="3465E89A" w:rsidR="00B921B1" w:rsidRPr="009D0F9D" w:rsidRDefault="5BB934C4" w:rsidP="00C25619">
                  <w:pPr>
                    <w:spacing w:after="0"/>
                    <w:ind w:left="72" w:right="72"/>
                    <w:cnfStyle w:val="000000010000" w:firstRow="0" w:lastRow="0" w:firstColumn="0" w:lastColumn="0" w:oddVBand="0" w:evenVBand="0" w:oddHBand="0" w:evenHBand="1" w:firstRowFirstColumn="0" w:firstRowLastColumn="0" w:lastRowFirstColumn="0" w:lastRowLastColumn="0"/>
                    <w:rPr>
                      <w:rFonts w:eastAsia="Arial" w:cs="Arial"/>
                      <w:sz w:val="20"/>
                      <w:szCs w:val="20"/>
                    </w:rPr>
                  </w:pPr>
                  <w:r w:rsidRPr="0C5DA016">
                    <w:rPr>
                      <w:rFonts w:eastAsia="Arial" w:cs="Arial"/>
                      <w:sz w:val="20"/>
                      <w:szCs w:val="20"/>
                    </w:rPr>
                    <w:t xml:space="preserve">On 12 December, the district rapid response team (RRT) </w:t>
                  </w:r>
                  <w:r w:rsidRPr="0C5DA016">
                    <w:rPr>
                      <w:rFonts w:eastAsia="Arial" w:cs="Arial"/>
                      <w:b/>
                      <w:bCs/>
                      <w:sz w:val="20"/>
                      <w:szCs w:val="20"/>
                    </w:rPr>
                    <w:t>completed its initial epidemiological investigation…</w:t>
                  </w:r>
                </w:p>
              </w:tc>
            </w:tr>
            <w:tr w:rsidR="00B921B1" w:rsidRPr="009D0F9D" w14:paraId="04E8DBB5" w14:textId="77777777" w:rsidTr="0C5DA016">
              <w:trPr>
                <w:trHeight w:val="57"/>
              </w:trPr>
              <w:tc>
                <w:tcPr>
                  <w:cnfStyle w:val="001000000000" w:firstRow="0" w:lastRow="0" w:firstColumn="1" w:lastColumn="0" w:oddVBand="0" w:evenVBand="0" w:oddHBand="0" w:evenHBand="0" w:firstRowFirstColumn="0" w:firstRowLastColumn="0" w:lastRowFirstColumn="0" w:lastRowLastColumn="0"/>
                  <w:tcW w:w="1892" w:type="pct"/>
                  <w:shd w:val="clear" w:color="auto" w:fill="auto"/>
                  <w:hideMark/>
                </w:tcPr>
                <w:p w14:paraId="5724AC6A" w14:textId="77777777" w:rsidR="00B921B1" w:rsidRPr="009D0F9D" w:rsidRDefault="5BB934C4" w:rsidP="00C25619">
                  <w:pPr>
                    <w:spacing w:after="0"/>
                    <w:ind w:left="72" w:right="72"/>
                    <w:rPr>
                      <w:rFonts w:eastAsia="Arial" w:cs="Arial"/>
                      <w:b w:val="0"/>
                      <w:color w:val="auto"/>
                      <w:sz w:val="20"/>
                      <w:szCs w:val="20"/>
                    </w:rPr>
                  </w:pPr>
                  <w:r w:rsidRPr="0C5DA016">
                    <w:rPr>
                      <w:rFonts w:eastAsia="Arial" w:cs="Arial"/>
                      <w:b w:val="0"/>
                      <w:color w:val="auto"/>
                      <w:sz w:val="20"/>
                      <w:szCs w:val="20"/>
                    </w:rPr>
                    <w:t xml:space="preserve">Obtain laboratory confirmation of the outbreak etiology </w:t>
                  </w:r>
                </w:p>
              </w:tc>
              <w:tc>
                <w:tcPr>
                  <w:tcW w:w="648" w:type="pct"/>
                  <w:shd w:val="clear" w:color="auto" w:fill="auto"/>
                  <w:vAlign w:val="center"/>
                </w:tcPr>
                <w:p w14:paraId="34F73188" w14:textId="41E571E5" w:rsidR="00B921B1" w:rsidRPr="009D0F9D" w:rsidRDefault="5BB934C4" w:rsidP="00C25619">
                  <w:pPr>
                    <w:spacing w:after="0"/>
                    <w:ind w:left="72" w:right="72"/>
                    <w:jc w:val="center"/>
                    <w:cnfStyle w:val="000000000000" w:firstRow="0" w:lastRow="0" w:firstColumn="0" w:lastColumn="0" w:oddVBand="0" w:evenVBand="0" w:oddHBand="0" w:evenHBand="0" w:firstRowFirstColumn="0" w:firstRowLastColumn="0" w:lastRowFirstColumn="0" w:lastRowLastColumn="0"/>
                    <w:rPr>
                      <w:rFonts w:eastAsia="Arial" w:cs="Arial"/>
                      <w:sz w:val="20"/>
                      <w:szCs w:val="20"/>
                    </w:rPr>
                  </w:pPr>
                  <w:r w:rsidRPr="0C5DA016">
                    <w:rPr>
                      <w:rFonts w:eastAsia="Arial" w:cs="Arial"/>
                      <w:b/>
                      <w:bCs/>
                      <w:sz w:val="20"/>
                      <w:szCs w:val="20"/>
                    </w:rPr>
                    <w:t>12 Dec</w:t>
                  </w:r>
                </w:p>
              </w:tc>
              <w:tc>
                <w:tcPr>
                  <w:tcW w:w="2460" w:type="pct"/>
                  <w:shd w:val="clear" w:color="auto" w:fill="auto"/>
                  <w:vAlign w:val="center"/>
                  <w:hideMark/>
                </w:tcPr>
                <w:p w14:paraId="0A33EBC7" w14:textId="6AA14E09" w:rsidR="00B921B1" w:rsidRPr="009D0F9D" w:rsidRDefault="5BB934C4" w:rsidP="00C25619">
                  <w:pPr>
                    <w:spacing w:after="0"/>
                    <w:ind w:left="72" w:right="72"/>
                    <w:cnfStyle w:val="000000000000" w:firstRow="0" w:lastRow="0" w:firstColumn="0" w:lastColumn="0" w:oddVBand="0" w:evenVBand="0" w:oddHBand="0" w:evenHBand="0" w:firstRowFirstColumn="0" w:firstRowLastColumn="0" w:lastRowFirstColumn="0" w:lastRowLastColumn="0"/>
                    <w:rPr>
                      <w:rFonts w:eastAsia="Arial" w:cs="Arial"/>
                      <w:sz w:val="20"/>
                      <w:szCs w:val="20"/>
                    </w:rPr>
                  </w:pPr>
                  <w:r w:rsidRPr="0C5DA016">
                    <w:rPr>
                      <w:rFonts w:eastAsia="Arial" w:cs="Arial"/>
                      <w:sz w:val="20"/>
                      <w:szCs w:val="20"/>
                    </w:rPr>
                    <w:t xml:space="preserve">On 12 December, </w:t>
                  </w:r>
                  <w:r w:rsidRPr="0C5DA016">
                    <w:rPr>
                      <w:rFonts w:eastAsia="Arial" w:cs="Arial"/>
                      <w:b/>
                      <w:bCs/>
                      <w:sz w:val="20"/>
                      <w:szCs w:val="20"/>
                    </w:rPr>
                    <w:t>the laboratory confirmed the specimen was positive for measles</w:t>
                  </w:r>
                  <w:r w:rsidRPr="0C5DA016">
                    <w:rPr>
                      <w:rFonts w:eastAsia="Arial" w:cs="Arial"/>
                      <w:sz w:val="20"/>
                      <w:szCs w:val="20"/>
                    </w:rPr>
                    <w:t xml:space="preserve"> </w:t>
                  </w:r>
                  <w:r w:rsidRPr="0C5DA016">
                    <w:rPr>
                      <w:rFonts w:eastAsia="Arial" w:cs="Arial"/>
                      <w:b/>
                      <w:bCs/>
                      <w:sz w:val="20"/>
                      <w:szCs w:val="20"/>
                    </w:rPr>
                    <w:t xml:space="preserve">and directly notified the national PHEOC. </w:t>
                  </w:r>
                </w:p>
              </w:tc>
            </w:tr>
            <w:tr w:rsidR="00B921B1" w:rsidRPr="009D0F9D" w14:paraId="279C8AE2" w14:textId="77777777" w:rsidTr="0C5DA016">
              <w:trPr>
                <w:cnfStyle w:val="000000010000" w:firstRow="0" w:lastRow="0" w:firstColumn="0" w:lastColumn="0" w:oddVBand="0" w:evenVBand="0" w:oddHBand="0" w:evenHBand="1" w:firstRowFirstColumn="0" w:firstRowLastColumn="0" w:lastRowFirstColumn="0" w:lastRowLastColumn="0"/>
                <w:trHeight w:val="57"/>
              </w:trPr>
              <w:tc>
                <w:tcPr>
                  <w:cnfStyle w:val="001000000000" w:firstRow="0" w:lastRow="0" w:firstColumn="1" w:lastColumn="0" w:oddVBand="0" w:evenVBand="0" w:oddHBand="0" w:evenHBand="0" w:firstRowFirstColumn="0" w:firstRowLastColumn="0" w:lastRowFirstColumn="0" w:lastRowLastColumn="0"/>
                  <w:tcW w:w="1892" w:type="pct"/>
                  <w:shd w:val="clear" w:color="auto" w:fill="auto"/>
                </w:tcPr>
                <w:p w14:paraId="74415AE2" w14:textId="77777777" w:rsidR="00B921B1" w:rsidRPr="009D0F9D" w:rsidRDefault="5BB934C4" w:rsidP="00C25619">
                  <w:pPr>
                    <w:spacing w:after="0"/>
                    <w:ind w:left="72" w:right="72"/>
                    <w:rPr>
                      <w:rFonts w:eastAsia="Arial" w:cs="Arial"/>
                      <w:b w:val="0"/>
                      <w:color w:val="auto"/>
                      <w:sz w:val="20"/>
                      <w:szCs w:val="20"/>
                    </w:rPr>
                  </w:pPr>
                  <w:r w:rsidRPr="0C5DA016">
                    <w:rPr>
                      <w:rFonts w:eastAsia="Arial" w:cs="Arial"/>
                      <w:b w:val="0"/>
                      <w:color w:val="auto"/>
                      <w:sz w:val="20"/>
                      <w:szCs w:val="20"/>
                    </w:rPr>
                    <w:t xml:space="preserve">Initiate appropriate case management and infection prevention and control (IPC) measures in health facilities </w:t>
                  </w:r>
                </w:p>
              </w:tc>
              <w:tc>
                <w:tcPr>
                  <w:tcW w:w="648" w:type="pct"/>
                  <w:shd w:val="clear" w:color="auto" w:fill="auto"/>
                  <w:vAlign w:val="center"/>
                </w:tcPr>
                <w:p w14:paraId="0A488FC8" w14:textId="0ED94863" w:rsidR="00B921B1" w:rsidRPr="009D0F9D" w:rsidRDefault="5BB934C4" w:rsidP="00C25619">
                  <w:pPr>
                    <w:spacing w:after="0"/>
                    <w:ind w:left="72" w:right="72"/>
                    <w:jc w:val="center"/>
                    <w:cnfStyle w:val="000000010000" w:firstRow="0" w:lastRow="0" w:firstColumn="0" w:lastColumn="0" w:oddVBand="0" w:evenVBand="0" w:oddHBand="0" w:evenHBand="1" w:firstRowFirstColumn="0" w:firstRowLastColumn="0" w:lastRowFirstColumn="0" w:lastRowLastColumn="0"/>
                    <w:rPr>
                      <w:rFonts w:eastAsia="Arial" w:cs="Arial"/>
                      <w:b/>
                      <w:bCs/>
                      <w:sz w:val="20"/>
                      <w:szCs w:val="20"/>
                    </w:rPr>
                  </w:pPr>
                  <w:r w:rsidRPr="0C5DA016">
                    <w:rPr>
                      <w:rFonts w:eastAsia="Arial" w:cs="Arial"/>
                      <w:b/>
                      <w:bCs/>
                      <w:sz w:val="20"/>
                      <w:szCs w:val="20"/>
                    </w:rPr>
                    <w:t>15 Dec</w:t>
                  </w:r>
                </w:p>
              </w:tc>
              <w:tc>
                <w:tcPr>
                  <w:tcW w:w="2460" w:type="pct"/>
                  <w:shd w:val="clear" w:color="auto" w:fill="auto"/>
                  <w:vAlign w:val="center"/>
                </w:tcPr>
                <w:p w14:paraId="1CC0B2EA" w14:textId="555B6C0A" w:rsidR="00B921B1" w:rsidRPr="009D0F9D" w:rsidRDefault="5BB934C4" w:rsidP="00C25619">
                  <w:pPr>
                    <w:spacing w:after="0"/>
                    <w:ind w:left="72" w:right="72"/>
                    <w:cnfStyle w:val="000000010000" w:firstRow="0" w:lastRow="0" w:firstColumn="0" w:lastColumn="0" w:oddVBand="0" w:evenVBand="0" w:oddHBand="0" w:evenHBand="1" w:firstRowFirstColumn="0" w:firstRowLastColumn="0" w:lastRowFirstColumn="0" w:lastRowLastColumn="0"/>
                    <w:rPr>
                      <w:rFonts w:eastAsia="Arial" w:cs="Arial"/>
                      <w:sz w:val="20"/>
                      <w:szCs w:val="20"/>
                    </w:rPr>
                  </w:pPr>
                  <w:r w:rsidRPr="0C5DA016">
                    <w:rPr>
                      <w:rFonts w:eastAsia="Arial" w:cs="Arial"/>
                      <w:sz w:val="20"/>
                      <w:szCs w:val="20"/>
                    </w:rPr>
                    <w:t xml:space="preserve">Starting 15 December, </w:t>
                  </w:r>
                  <w:r w:rsidRPr="0C5DA016">
                    <w:rPr>
                      <w:rFonts w:eastAsia="Arial" w:cs="Arial"/>
                      <w:b/>
                      <w:bCs/>
                      <w:sz w:val="20"/>
                      <w:szCs w:val="20"/>
                    </w:rPr>
                    <w:t xml:space="preserve">the national RRT conducted an infection prevention and control (IPC) facility assessments </w:t>
                  </w:r>
                  <w:r w:rsidRPr="0C5DA016">
                    <w:rPr>
                      <w:rFonts w:eastAsia="Arial" w:cs="Arial"/>
                      <w:sz w:val="20"/>
                      <w:szCs w:val="20"/>
                    </w:rPr>
                    <w:t>and</w:t>
                  </w:r>
                  <w:r w:rsidRPr="0C5DA016">
                    <w:rPr>
                      <w:rFonts w:eastAsia="Arial" w:cs="Arial"/>
                      <w:b/>
                      <w:bCs/>
                      <w:sz w:val="20"/>
                      <w:szCs w:val="20"/>
                    </w:rPr>
                    <w:t xml:space="preserve"> measles case management training. </w:t>
                  </w:r>
                </w:p>
              </w:tc>
            </w:tr>
            <w:tr w:rsidR="00B921B1" w:rsidRPr="009D0F9D" w14:paraId="651D3EC8" w14:textId="77777777" w:rsidTr="0C5DA016">
              <w:trPr>
                <w:trHeight w:val="57"/>
              </w:trPr>
              <w:tc>
                <w:tcPr>
                  <w:cnfStyle w:val="001000000000" w:firstRow="0" w:lastRow="0" w:firstColumn="1" w:lastColumn="0" w:oddVBand="0" w:evenVBand="0" w:oddHBand="0" w:evenHBand="0" w:firstRowFirstColumn="0" w:firstRowLastColumn="0" w:lastRowFirstColumn="0" w:lastRowLastColumn="0"/>
                  <w:tcW w:w="1892" w:type="pct"/>
                  <w:shd w:val="clear" w:color="auto" w:fill="auto"/>
                </w:tcPr>
                <w:p w14:paraId="3B88CBB4" w14:textId="77777777" w:rsidR="00B921B1" w:rsidRPr="009D0F9D" w:rsidRDefault="5BB934C4" w:rsidP="00C25619">
                  <w:pPr>
                    <w:spacing w:after="0"/>
                    <w:ind w:left="72" w:right="72"/>
                    <w:rPr>
                      <w:rFonts w:eastAsia="Arial" w:cs="Arial"/>
                      <w:b w:val="0"/>
                      <w:color w:val="auto"/>
                      <w:sz w:val="20"/>
                      <w:szCs w:val="20"/>
                    </w:rPr>
                  </w:pPr>
                  <w:r w:rsidRPr="0C5DA016">
                    <w:rPr>
                      <w:rFonts w:eastAsia="Arial" w:cs="Arial"/>
                      <w:b w:val="0"/>
                      <w:color w:val="auto"/>
                      <w:sz w:val="20"/>
                      <w:szCs w:val="20"/>
                    </w:rPr>
                    <w:t xml:space="preserve">Initiate appropriate public health countermeasures in affected communities </w:t>
                  </w:r>
                  <w:r w:rsidR="00B921B1">
                    <w:br/>
                  </w:r>
                  <w:r w:rsidRPr="0C5DA016">
                    <w:rPr>
                      <w:rFonts w:eastAsia="Arial" w:cs="Arial"/>
                      <w:color w:val="auto"/>
                      <w:sz w:val="20"/>
                      <w:szCs w:val="20"/>
                    </w:rPr>
                    <w:lastRenderedPageBreak/>
                    <w:t>(Facilitator note: Date of early response completion)</w:t>
                  </w:r>
                </w:p>
              </w:tc>
              <w:tc>
                <w:tcPr>
                  <w:tcW w:w="648" w:type="pct"/>
                  <w:shd w:val="clear" w:color="auto" w:fill="auto"/>
                  <w:vAlign w:val="center"/>
                </w:tcPr>
                <w:p w14:paraId="09FB9CCC" w14:textId="2B760D72" w:rsidR="00B921B1" w:rsidRPr="00750B6F" w:rsidRDefault="5BB934C4" w:rsidP="00C25619">
                  <w:pPr>
                    <w:spacing w:after="0"/>
                    <w:ind w:left="72" w:right="72"/>
                    <w:jc w:val="center"/>
                    <w:cnfStyle w:val="000000000000" w:firstRow="0" w:lastRow="0" w:firstColumn="0" w:lastColumn="0" w:oddVBand="0" w:evenVBand="0" w:oddHBand="0" w:evenHBand="0" w:firstRowFirstColumn="0" w:firstRowLastColumn="0" w:lastRowFirstColumn="0" w:lastRowLastColumn="0"/>
                    <w:rPr>
                      <w:rFonts w:eastAsia="Arial" w:cs="Arial"/>
                      <w:b/>
                      <w:bCs/>
                      <w:sz w:val="20"/>
                      <w:szCs w:val="20"/>
                    </w:rPr>
                  </w:pPr>
                  <w:r w:rsidRPr="0C5DA016">
                    <w:rPr>
                      <w:rFonts w:eastAsia="Arial" w:cs="Arial"/>
                      <w:b/>
                      <w:bCs/>
                      <w:sz w:val="20"/>
                      <w:szCs w:val="20"/>
                    </w:rPr>
                    <w:lastRenderedPageBreak/>
                    <w:t>19 Dec</w:t>
                  </w:r>
                </w:p>
              </w:tc>
              <w:tc>
                <w:tcPr>
                  <w:tcW w:w="2460" w:type="pct"/>
                  <w:shd w:val="clear" w:color="auto" w:fill="auto"/>
                  <w:vAlign w:val="center"/>
                </w:tcPr>
                <w:p w14:paraId="14BB00E0" w14:textId="5D809C66" w:rsidR="00B921B1" w:rsidRPr="00750B6F" w:rsidRDefault="5BB934C4" w:rsidP="00C25619">
                  <w:pPr>
                    <w:spacing w:after="0"/>
                    <w:ind w:left="72" w:right="72"/>
                    <w:cnfStyle w:val="000000000000" w:firstRow="0" w:lastRow="0" w:firstColumn="0" w:lastColumn="0" w:oddVBand="0" w:evenVBand="0" w:oddHBand="0" w:evenHBand="0" w:firstRowFirstColumn="0" w:firstRowLastColumn="0" w:lastRowFirstColumn="0" w:lastRowLastColumn="0"/>
                    <w:rPr>
                      <w:rFonts w:eastAsia="Arial" w:cs="Arial"/>
                      <w:sz w:val="20"/>
                      <w:szCs w:val="20"/>
                    </w:rPr>
                  </w:pPr>
                  <w:r w:rsidRPr="0C5DA016">
                    <w:rPr>
                      <w:rFonts w:eastAsia="Arial" w:cs="Arial"/>
                      <w:sz w:val="20"/>
                      <w:szCs w:val="20"/>
                    </w:rPr>
                    <w:t xml:space="preserve">On 19 December, the incident manager sent the Minister of Health </w:t>
                  </w:r>
                  <w:r w:rsidRPr="0C5DA016">
                    <w:rPr>
                      <w:rFonts w:eastAsia="Arial" w:cs="Arial"/>
                      <w:b/>
                      <w:bCs/>
                      <w:sz w:val="20"/>
                      <w:szCs w:val="20"/>
                    </w:rPr>
                    <w:t xml:space="preserve">a vaccine requisition order for the WHO to </w:t>
                  </w:r>
                  <w:r w:rsidRPr="0C5DA016">
                    <w:rPr>
                      <w:rFonts w:eastAsia="Arial" w:cs="Arial"/>
                      <w:b/>
                      <w:bCs/>
                      <w:sz w:val="20"/>
                      <w:szCs w:val="20"/>
                    </w:rPr>
                    <w:lastRenderedPageBreak/>
                    <w:t>support a rapid vaccination campaign in affected communities.</w:t>
                  </w:r>
                </w:p>
              </w:tc>
            </w:tr>
            <w:tr w:rsidR="00B921B1" w:rsidRPr="009D0F9D" w14:paraId="534915C9" w14:textId="77777777" w:rsidTr="0C5DA016">
              <w:trPr>
                <w:cnfStyle w:val="000000010000" w:firstRow="0" w:lastRow="0" w:firstColumn="0" w:lastColumn="0" w:oddVBand="0" w:evenVBand="0" w:oddHBand="0" w:evenHBand="1" w:firstRowFirstColumn="0" w:firstRowLastColumn="0" w:lastRowFirstColumn="0" w:lastRowLastColumn="0"/>
                <w:trHeight w:val="57"/>
              </w:trPr>
              <w:tc>
                <w:tcPr>
                  <w:cnfStyle w:val="001000000000" w:firstRow="0" w:lastRow="0" w:firstColumn="1" w:lastColumn="0" w:oddVBand="0" w:evenVBand="0" w:oddHBand="0" w:evenHBand="0" w:firstRowFirstColumn="0" w:firstRowLastColumn="0" w:lastRowFirstColumn="0" w:lastRowLastColumn="0"/>
                  <w:tcW w:w="1892" w:type="pct"/>
                  <w:shd w:val="clear" w:color="auto" w:fill="auto"/>
                </w:tcPr>
                <w:p w14:paraId="2DFE5B58" w14:textId="77777777" w:rsidR="00B921B1" w:rsidRPr="009D0F9D" w:rsidRDefault="5BB934C4" w:rsidP="00C25619">
                  <w:pPr>
                    <w:spacing w:after="0"/>
                    <w:ind w:left="72" w:right="72"/>
                    <w:rPr>
                      <w:rFonts w:eastAsia="Arial" w:cs="Arial"/>
                      <w:b w:val="0"/>
                      <w:color w:val="auto"/>
                      <w:sz w:val="20"/>
                      <w:szCs w:val="20"/>
                    </w:rPr>
                  </w:pPr>
                  <w:r w:rsidRPr="0C5DA016">
                    <w:rPr>
                      <w:rFonts w:eastAsia="Arial" w:cs="Arial"/>
                      <w:b w:val="0"/>
                      <w:color w:val="auto"/>
                      <w:sz w:val="20"/>
                      <w:szCs w:val="20"/>
                    </w:rPr>
                    <w:lastRenderedPageBreak/>
                    <w:t xml:space="preserve">Initiate appropriate risk communication and community engagement (RCEE) activities </w:t>
                  </w:r>
                </w:p>
              </w:tc>
              <w:tc>
                <w:tcPr>
                  <w:tcW w:w="648" w:type="pct"/>
                  <w:shd w:val="clear" w:color="auto" w:fill="auto"/>
                  <w:vAlign w:val="center"/>
                </w:tcPr>
                <w:p w14:paraId="12030CE6" w14:textId="6751428B" w:rsidR="00B921B1" w:rsidRPr="009D0F9D" w:rsidRDefault="5BB934C4" w:rsidP="00C25619">
                  <w:pPr>
                    <w:spacing w:after="0"/>
                    <w:ind w:left="72" w:right="72"/>
                    <w:jc w:val="center"/>
                    <w:cnfStyle w:val="000000010000" w:firstRow="0" w:lastRow="0" w:firstColumn="0" w:lastColumn="0" w:oddVBand="0" w:evenVBand="0" w:oddHBand="0" w:evenHBand="1" w:firstRowFirstColumn="0" w:firstRowLastColumn="0" w:lastRowFirstColumn="0" w:lastRowLastColumn="0"/>
                    <w:rPr>
                      <w:rFonts w:eastAsia="Arial" w:cs="Arial"/>
                      <w:b/>
                      <w:bCs/>
                      <w:sz w:val="20"/>
                      <w:szCs w:val="20"/>
                    </w:rPr>
                  </w:pPr>
                  <w:r w:rsidRPr="0C5DA016">
                    <w:rPr>
                      <w:rFonts w:eastAsia="Arial" w:cs="Arial"/>
                      <w:b/>
                      <w:bCs/>
                      <w:sz w:val="20"/>
                      <w:szCs w:val="20"/>
                    </w:rPr>
                    <w:t>18 Dec</w:t>
                  </w:r>
                </w:p>
              </w:tc>
              <w:tc>
                <w:tcPr>
                  <w:tcW w:w="2460" w:type="pct"/>
                  <w:shd w:val="clear" w:color="auto" w:fill="auto"/>
                  <w:vAlign w:val="center"/>
                </w:tcPr>
                <w:p w14:paraId="1A128370" w14:textId="55B2C33C" w:rsidR="00B921B1" w:rsidRPr="009D0F9D" w:rsidRDefault="5BB934C4" w:rsidP="00C25619">
                  <w:pPr>
                    <w:spacing w:after="0"/>
                    <w:ind w:left="72" w:right="72"/>
                    <w:cnfStyle w:val="000000010000" w:firstRow="0" w:lastRow="0" w:firstColumn="0" w:lastColumn="0" w:oddVBand="0" w:evenVBand="0" w:oddHBand="0" w:evenHBand="1" w:firstRowFirstColumn="0" w:firstRowLastColumn="0" w:lastRowFirstColumn="0" w:lastRowLastColumn="0"/>
                    <w:rPr>
                      <w:rFonts w:eastAsia="Arial" w:cs="Arial"/>
                      <w:sz w:val="20"/>
                      <w:szCs w:val="20"/>
                    </w:rPr>
                  </w:pPr>
                  <w:r w:rsidRPr="0C5DA016">
                    <w:rPr>
                      <w:rFonts w:eastAsia="Arial" w:cs="Arial"/>
                      <w:sz w:val="20"/>
                      <w:szCs w:val="20"/>
                    </w:rPr>
                    <w:t xml:space="preserve">The combined team of the national and district RRT </w:t>
                  </w:r>
                  <w:r w:rsidRPr="0C5DA016">
                    <w:rPr>
                      <w:rFonts w:eastAsia="Arial" w:cs="Arial"/>
                      <w:b/>
                      <w:bCs/>
                      <w:sz w:val="20"/>
                      <w:szCs w:val="20"/>
                    </w:rPr>
                    <w:t xml:space="preserve">began risk communication and community engagement activities </w:t>
                  </w:r>
                  <w:r w:rsidRPr="0C5DA016">
                    <w:rPr>
                      <w:rFonts w:eastAsia="Arial" w:cs="Arial"/>
                      <w:sz w:val="20"/>
                      <w:szCs w:val="20"/>
                    </w:rPr>
                    <w:t xml:space="preserve">on 18 December…the Minister gave a press briefing, with a subsequent release of a national advisory on the </w:t>
                  </w:r>
                  <w:r w:rsidRPr="0C5DA016">
                    <w:rPr>
                      <w:rFonts w:eastAsia="Arial" w:cs="Arial"/>
                      <w:b/>
                      <w:bCs/>
                      <w:sz w:val="20"/>
                      <w:szCs w:val="20"/>
                    </w:rPr>
                    <w:t>confirmed outbreak</w:t>
                  </w:r>
                  <w:r w:rsidRPr="0C5DA016">
                    <w:rPr>
                      <w:rFonts w:eastAsia="Arial" w:cs="Arial"/>
                      <w:sz w:val="20"/>
                      <w:szCs w:val="20"/>
                    </w:rPr>
                    <w:t>…</w:t>
                  </w:r>
                </w:p>
              </w:tc>
            </w:tr>
            <w:tr w:rsidR="00B921B1" w:rsidRPr="009D0F9D" w14:paraId="57F04BE7" w14:textId="77777777" w:rsidTr="0C5DA016">
              <w:trPr>
                <w:trHeight w:val="57"/>
              </w:trPr>
              <w:tc>
                <w:tcPr>
                  <w:cnfStyle w:val="001000000000" w:firstRow="0" w:lastRow="0" w:firstColumn="1" w:lastColumn="0" w:oddVBand="0" w:evenVBand="0" w:oddHBand="0" w:evenHBand="0" w:firstRowFirstColumn="0" w:firstRowLastColumn="0" w:lastRowFirstColumn="0" w:lastRowLastColumn="0"/>
                  <w:tcW w:w="1892" w:type="pct"/>
                  <w:shd w:val="clear" w:color="auto" w:fill="auto"/>
                </w:tcPr>
                <w:p w14:paraId="35D59F67" w14:textId="77777777" w:rsidR="00B921B1" w:rsidRPr="009D0F9D" w:rsidRDefault="5BB934C4" w:rsidP="00C25619">
                  <w:pPr>
                    <w:spacing w:after="0"/>
                    <w:ind w:left="72" w:right="72"/>
                    <w:rPr>
                      <w:rFonts w:eastAsia="Arial" w:cs="Arial"/>
                      <w:b w:val="0"/>
                      <w:color w:val="auto"/>
                      <w:sz w:val="20"/>
                      <w:szCs w:val="20"/>
                    </w:rPr>
                  </w:pPr>
                  <w:r w:rsidRPr="0C5DA016">
                    <w:rPr>
                      <w:rFonts w:eastAsia="Arial" w:cs="Arial"/>
                      <w:b w:val="0"/>
                      <w:color w:val="auto"/>
                      <w:sz w:val="20"/>
                      <w:szCs w:val="20"/>
                    </w:rPr>
                    <w:t>Establish a coordination mechanism</w:t>
                  </w:r>
                </w:p>
              </w:tc>
              <w:tc>
                <w:tcPr>
                  <w:tcW w:w="648" w:type="pct"/>
                  <w:shd w:val="clear" w:color="auto" w:fill="auto"/>
                  <w:vAlign w:val="center"/>
                </w:tcPr>
                <w:p w14:paraId="5F511506" w14:textId="70C36FB6" w:rsidR="00B921B1" w:rsidRPr="009D0F9D" w:rsidRDefault="5BB934C4" w:rsidP="00C25619">
                  <w:pPr>
                    <w:spacing w:after="0"/>
                    <w:ind w:left="72" w:right="72"/>
                    <w:jc w:val="center"/>
                    <w:cnfStyle w:val="000000000000" w:firstRow="0" w:lastRow="0" w:firstColumn="0" w:lastColumn="0" w:oddVBand="0" w:evenVBand="0" w:oddHBand="0" w:evenHBand="0" w:firstRowFirstColumn="0" w:firstRowLastColumn="0" w:lastRowFirstColumn="0" w:lastRowLastColumn="0"/>
                    <w:rPr>
                      <w:rFonts w:eastAsia="Arial" w:cs="Arial"/>
                      <w:b/>
                      <w:bCs/>
                      <w:sz w:val="20"/>
                      <w:szCs w:val="20"/>
                    </w:rPr>
                  </w:pPr>
                  <w:r w:rsidRPr="0C5DA016">
                    <w:rPr>
                      <w:rFonts w:eastAsia="Arial" w:cs="Arial"/>
                      <w:b/>
                      <w:bCs/>
                      <w:sz w:val="20"/>
                      <w:szCs w:val="20"/>
                    </w:rPr>
                    <w:t>12 Dec</w:t>
                  </w:r>
                </w:p>
              </w:tc>
              <w:tc>
                <w:tcPr>
                  <w:tcW w:w="2460" w:type="pct"/>
                  <w:shd w:val="clear" w:color="auto" w:fill="auto"/>
                  <w:vAlign w:val="center"/>
                </w:tcPr>
                <w:p w14:paraId="44A06284" w14:textId="14BD84F9" w:rsidR="00B921B1" w:rsidRPr="009D0F9D" w:rsidRDefault="5BB934C4" w:rsidP="00C25619">
                  <w:pPr>
                    <w:spacing w:after="0"/>
                    <w:ind w:left="72" w:right="72"/>
                    <w:cnfStyle w:val="000000000000" w:firstRow="0" w:lastRow="0" w:firstColumn="0" w:lastColumn="0" w:oddVBand="0" w:evenVBand="0" w:oddHBand="0" w:evenHBand="0" w:firstRowFirstColumn="0" w:firstRowLastColumn="0" w:lastRowFirstColumn="0" w:lastRowLastColumn="0"/>
                    <w:rPr>
                      <w:rFonts w:eastAsia="Arial" w:cs="Arial"/>
                      <w:sz w:val="20"/>
                      <w:szCs w:val="20"/>
                    </w:rPr>
                  </w:pPr>
                  <w:r w:rsidRPr="0C5DA016">
                    <w:rPr>
                      <w:rFonts w:eastAsia="Arial" w:cs="Arial"/>
                      <w:sz w:val="20"/>
                      <w:szCs w:val="20"/>
                    </w:rPr>
                    <w:t xml:space="preserve">Today is 12 December. </w:t>
                  </w:r>
                  <w:r w:rsidRPr="0C5DA016">
                    <w:rPr>
                      <w:rFonts w:eastAsia="Arial" w:cs="Arial"/>
                      <w:b/>
                      <w:bCs/>
                      <w:sz w:val="20"/>
                      <w:szCs w:val="20"/>
                    </w:rPr>
                    <w:t>The PHEOC was activated today…</w:t>
                  </w:r>
                </w:p>
              </w:tc>
            </w:tr>
          </w:tbl>
          <w:p w14:paraId="4B951F5D" w14:textId="7F6A6599" w:rsidR="00DD7AC0" w:rsidRPr="00082BD4" w:rsidRDefault="0C04F7E7" w:rsidP="0C5DA016">
            <w:pPr>
              <w:widowControl w:val="0"/>
              <w:spacing w:before="120" w:line="276" w:lineRule="auto"/>
              <w:rPr>
                <w:rFonts w:ascii="Arial" w:eastAsia="Arial" w:hAnsi="Arial" w:cs="Arial"/>
                <w:sz w:val="20"/>
                <w:szCs w:val="20"/>
              </w:rPr>
            </w:pPr>
            <w:r w:rsidRPr="0C5DA016">
              <w:rPr>
                <w:rFonts w:ascii="Arial" w:eastAsia="Arial" w:hAnsi="Arial" w:cs="Arial"/>
                <w:sz w:val="20"/>
                <w:szCs w:val="20"/>
              </w:rPr>
              <w:t xml:space="preserve">  </w:t>
            </w:r>
          </w:p>
        </w:tc>
      </w:tr>
      <w:tr w:rsidR="00082BD4" w14:paraId="2B4E720D" w14:textId="77777777" w:rsidTr="006352A0">
        <w:tc>
          <w:tcPr>
            <w:tcW w:w="1795" w:type="dxa"/>
            <w:gridSpan w:val="2"/>
          </w:tcPr>
          <w:p w14:paraId="0B2346A5" w14:textId="6309D7FB" w:rsidR="00082BD4" w:rsidRPr="00DE3EBC" w:rsidRDefault="0CBF3051" w:rsidP="0C5DA016">
            <w:pPr>
              <w:pStyle w:val="NormalWeb"/>
              <w:shd w:val="clear" w:color="auto" w:fill="FFFFFF" w:themeFill="background1"/>
              <w:spacing w:before="120" w:beforeAutospacing="0" w:after="360" w:afterAutospacing="0" w:line="276" w:lineRule="auto"/>
              <w:rPr>
                <w:rFonts w:ascii="Arial" w:eastAsia="Arial" w:hAnsi="Arial" w:cs="Arial"/>
                <w:b/>
                <w:bCs/>
                <w:color w:val="618393"/>
                <w:sz w:val="20"/>
                <w:szCs w:val="20"/>
              </w:rPr>
            </w:pPr>
            <w:r w:rsidRPr="0C5DA016">
              <w:rPr>
                <w:rFonts w:ascii="Arial" w:eastAsia="Arial" w:hAnsi="Arial" w:cs="Arial"/>
                <w:b/>
                <w:bCs/>
                <w:color w:val="618393"/>
                <w:sz w:val="20"/>
                <w:szCs w:val="20"/>
              </w:rPr>
              <w:lastRenderedPageBreak/>
              <w:t xml:space="preserve">Date of early response action </w:t>
            </w:r>
            <w:r w:rsidR="00F72649">
              <w:rPr>
                <w:rFonts w:ascii="Arial" w:eastAsia="Arial" w:hAnsi="Arial" w:cs="Arial"/>
                <w:b/>
                <w:bCs/>
                <w:color w:val="618393"/>
                <w:sz w:val="20"/>
                <w:szCs w:val="20"/>
              </w:rPr>
              <w:t>completion</w:t>
            </w:r>
          </w:p>
          <w:p w14:paraId="1211D75D" w14:textId="7C1609BB" w:rsidR="00082BD4" w:rsidRPr="009D0F9D" w:rsidRDefault="4DE76ECC" w:rsidP="0C5DA016">
            <w:pPr>
              <w:pStyle w:val="NormalWeb"/>
              <w:shd w:val="clear" w:color="auto" w:fill="FFFFFF" w:themeFill="background1"/>
              <w:spacing w:before="120" w:beforeAutospacing="0" w:after="360" w:afterAutospacing="0" w:line="276" w:lineRule="auto"/>
              <w:rPr>
                <w:rFonts w:ascii="Arial" w:eastAsia="Arial" w:hAnsi="Arial" w:cs="Arial"/>
                <w:sz w:val="20"/>
                <w:szCs w:val="20"/>
              </w:rPr>
            </w:pPr>
            <w:r w:rsidRPr="0C5DA016">
              <w:rPr>
                <w:rFonts w:ascii="Arial" w:eastAsia="Arial" w:hAnsi="Arial" w:cs="Arial"/>
                <w:sz w:val="20"/>
                <w:szCs w:val="20"/>
              </w:rPr>
              <w:t>2</w:t>
            </w:r>
            <w:r w:rsidR="0CBF3051" w:rsidRPr="0C5DA016">
              <w:rPr>
                <w:rFonts w:ascii="Arial" w:eastAsia="Arial" w:hAnsi="Arial" w:cs="Arial"/>
                <w:sz w:val="20"/>
                <w:szCs w:val="20"/>
              </w:rPr>
              <w:t xml:space="preserve"> minute</w:t>
            </w:r>
            <w:r w:rsidR="63802B8A" w:rsidRPr="0C5DA016">
              <w:rPr>
                <w:rFonts w:ascii="Arial" w:eastAsia="Arial" w:hAnsi="Arial" w:cs="Arial"/>
                <w:sz w:val="20"/>
                <w:szCs w:val="20"/>
              </w:rPr>
              <w:t>s</w:t>
            </w:r>
          </w:p>
        </w:tc>
        <w:tc>
          <w:tcPr>
            <w:tcW w:w="7935" w:type="dxa"/>
          </w:tcPr>
          <w:p w14:paraId="147C2465" w14:textId="175A2C2B" w:rsidR="00082BD4" w:rsidRPr="007D2472" w:rsidRDefault="1DD13D0A" w:rsidP="0C5DA016">
            <w:pPr>
              <w:pStyle w:val="NormalWeb"/>
              <w:spacing w:before="120" w:beforeAutospacing="0" w:after="120" w:afterAutospacing="0" w:line="276" w:lineRule="auto"/>
              <w:rPr>
                <w:rFonts w:ascii="Arial" w:eastAsia="Arial" w:hAnsi="Arial" w:cs="Arial"/>
                <w:sz w:val="20"/>
                <w:szCs w:val="20"/>
              </w:rPr>
            </w:pPr>
            <w:r w:rsidRPr="0C5DA016">
              <w:rPr>
                <w:rFonts w:ascii="Arial" w:eastAsia="Arial" w:hAnsi="Arial" w:cs="Arial"/>
                <w:sz w:val="20"/>
                <w:szCs w:val="20"/>
              </w:rPr>
              <w:t>Ask</w:t>
            </w:r>
            <w:r w:rsidR="0CBF3051" w:rsidRPr="0C5DA016">
              <w:rPr>
                <w:rFonts w:ascii="Arial" w:eastAsia="Arial" w:hAnsi="Arial" w:cs="Arial"/>
                <w:sz w:val="20"/>
                <w:szCs w:val="20"/>
              </w:rPr>
              <w:t>:</w:t>
            </w:r>
          </w:p>
          <w:p w14:paraId="3ED458FC" w14:textId="08F53D2E" w:rsidR="00082BD4" w:rsidRPr="007D2472" w:rsidRDefault="0CBF3051" w:rsidP="0C5DA016">
            <w:pPr>
              <w:pStyle w:val="NormalWeb"/>
              <w:numPr>
                <w:ilvl w:val="0"/>
                <w:numId w:val="10"/>
              </w:numPr>
              <w:spacing w:before="120" w:beforeAutospacing="0" w:after="360" w:afterAutospacing="0" w:line="276" w:lineRule="auto"/>
              <w:rPr>
                <w:rFonts w:ascii="Arial" w:eastAsia="Arial" w:hAnsi="Arial" w:cs="Arial"/>
                <w:sz w:val="20"/>
                <w:szCs w:val="20"/>
              </w:rPr>
            </w:pPr>
            <w:r w:rsidRPr="0C5DA016">
              <w:rPr>
                <w:rFonts w:ascii="Arial" w:eastAsia="Arial" w:hAnsi="Arial" w:cs="Arial"/>
                <w:sz w:val="20"/>
                <w:szCs w:val="20"/>
              </w:rPr>
              <w:t xml:space="preserve">Based on these early response action dates, what is </w:t>
            </w:r>
            <w:r w:rsidR="00CE3233">
              <w:rPr>
                <w:rFonts w:ascii="Arial" w:eastAsia="Arial" w:hAnsi="Arial" w:cs="Arial"/>
                <w:sz w:val="20"/>
                <w:szCs w:val="20"/>
              </w:rPr>
              <w:t xml:space="preserve">latest date on which all applicable 7-1-7 early response actions </w:t>
            </w:r>
            <w:proofErr w:type="spellStart"/>
            <w:r w:rsidR="00CE3233">
              <w:rPr>
                <w:rFonts w:ascii="Arial" w:eastAsia="Arial" w:hAnsi="Arial" w:cs="Arial"/>
                <w:sz w:val="20"/>
                <w:szCs w:val="20"/>
              </w:rPr>
              <w:t>occured</w:t>
            </w:r>
            <w:proofErr w:type="spellEnd"/>
            <w:r w:rsidRPr="0C5DA016">
              <w:rPr>
                <w:rFonts w:ascii="Arial" w:eastAsia="Arial" w:hAnsi="Arial" w:cs="Arial"/>
                <w:sz w:val="20"/>
                <w:szCs w:val="20"/>
              </w:rPr>
              <w:t>?</w:t>
            </w:r>
          </w:p>
          <w:p w14:paraId="1D60015D" w14:textId="77777777" w:rsidR="00082BD4" w:rsidRPr="007D2472" w:rsidRDefault="0CBF3051" w:rsidP="0C5DA016">
            <w:pPr>
              <w:pStyle w:val="NormalWeb"/>
              <w:spacing w:before="120" w:beforeAutospacing="0" w:after="120" w:afterAutospacing="0" w:line="276" w:lineRule="auto"/>
              <w:rPr>
                <w:rFonts w:ascii="Arial" w:eastAsia="Arial" w:hAnsi="Arial" w:cs="Arial"/>
                <w:sz w:val="20"/>
                <w:szCs w:val="20"/>
              </w:rPr>
            </w:pPr>
            <w:r w:rsidRPr="0C5DA016">
              <w:rPr>
                <w:rFonts w:ascii="Arial" w:eastAsia="Arial" w:hAnsi="Arial" w:cs="Arial"/>
                <w:sz w:val="20"/>
                <w:szCs w:val="20"/>
              </w:rPr>
              <w:t>Do:</w:t>
            </w:r>
          </w:p>
          <w:p w14:paraId="276C6E07" w14:textId="77777777" w:rsidR="00257AE0" w:rsidRPr="007D2472" w:rsidRDefault="579CE2FD" w:rsidP="0C5DA016">
            <w:pPr>
              <w:pStyle w:val="NormalWeb"/>
              <w:numPr>
                <w:ilvl w:val="0"/>
                <w:numId w:val="10"/>
              </w:numPr>
              <w:spacing w:before="120" w:beforeAutospacing="0" w:after="360" w:afterAutospacing="0" w:line="276" w:lineRule="auto"/>
              <w:rPr>
                <w:rFonts w:ascii="Arial" w:eastAsia="Arial" w:hAnsi="Arial" w:cs="Arial"/>
                <w:sz w:val="20"/>
                <w:szCs w:val="20"/>
              </w:rPr>
            </w:pPr>
            <w:r w:rsidRPr="0C5DA016">
              <w:rPr>
                <w:rFonts w:ascii="Arial" w:eastAsia="Arial" w:hAnsi="Arial" w:cs="Arial"/>
                <w:sz w:val="20"/>
                <w:szCs w:val="20"/>
              </w:rPr>
              <w:t>Ask a volunteer to say the date and their reason for selecting this date.</w:t>
            </w:r>
          </w:p>
          <w:p w14:paraId="1A4D0268" w14:textId="77777777" w:rsidR="00082BD4" w:rsidRPr="007D2472" w:rsidRDefault="0CBF3051" w:rsidP="0C5DA016">
            <w:pPr>
              <w:pStyle w:val="NormalWeb"/>
              <w:numPr>
                <w:ilvl w:val="0"/>
                <w:numId w:val="10"/>
              </w:numPr>
              <w:spacing w:before="120" w:beforeAutospacing="0" w:after="360" w:afterAutospacing="0" w:line="276" w:lineRule="auto"/>
              <w:rPr>
                <w:rFonts w:ascii="Arial" w:eastAsia="Arial" w:hAnsi="Arial" w:cs="Arial"/>
                <w:sz w:val="20"/>
                <w:szCs w:val="20"/>
              </w:rPr>
            </w:pPr>
            <w:r w:rsidRPr="0C5DA016">
              <w:rPr>
                <w:rFonts w:ascii="Arial" w:eastAsia="Arial" w:hAnsi="Arial" w:cs="Arial"/>
                <w:sz w:val="20"/>
                <w:szCs w:val="20"/>
              </w:rPr>
              <w:t xml:space="preserve">Ask if anyone disagrees. If there is disagreement, encourage a brief discussion about the different rationales for the date selections. </w:t>
            </w:r>
          </w:p>
          <w:p w14:paraId="34882BE0" w14:textId="12819163" w:rsidR="00082BD4" w:rsidRDefault="0CBF3051" w:rsidP="0C5DA016">
            <w:pPr>
              <w:pStyle w:val="NormalWeb"/>
              <w:numPr>
                <w:ilvl w:val="0"/>
                <w:numId w:val="10"/>
              </w:numPr>
              <w:spacing w:before="120" w:beforeAutospacing="0" w:after="360" w:afterAutospacing="0" w:line="276" w:lineRule="auto"/>
              <w:rPr>
                <w:rFonts w:ascii="Arial" w:eastAsia="Arial" w:hAnsi="Arial" w:cs="Arial"/>
                <w:sz w:val="20"/>
                <w:szCs w:val="20"/>
              </w:rPr>
            </w:pPr>
            <w:r w:rsidRPr="0C5DA016">
              <w:rPr>
                <w:rFonts w:ascii="Arial" w:eastAsia="Arial" w:hAnsi="Arial" w:cs="Arial"/>
                <w:sz w:val="20"/>
                <w:szCs w:val="20"/>
              </w:rPr>
              <w:t xml:space="preserve">Guide the group towards the answer provided in the answer key below. </w:t>
            </w:r>
          </w:p>
          <w:p w14:paraId="004A7663" w14:textId="30761E35" w:rsidR="00082BD4" w:rsidRPr="00DE3EBC" w:rsidRDefault="0CBF3051" w:rsidP="0C5DA016">
            <w:pPr>
              <w:spacing w:before="120" w:after="120" w:line="276" w:lineRule="auto"/>
              <w:rPr>
                <w:rFonts w:ascii="Arial" w:eastAsia="Arial" w:hAnsi="Arial" w:cs="Arial"/>
                <w:b/>
                <w:bCs/>
                <w:color w:val="618393"/>
                <w:sz w:val="20"/>
                <w:szCs w:val="20"/>
              </w:rPr>
            </w:pPr>
            <w:r w:rsidRPr="0C5DA016">
              <w:rPr>
                <w:rFonts w:ascii="Arial" w:eastAsia="Arial" w:hAnsi="Arial" w:cs="Arial"/>
                <w:b/>
                <w:bCs/>
                <w:color w:val="618393"/>
                <w:sz w:val="20"/>
                <w:szCs w:val="20"/>
              </w:rPr>
              <w:t>A</w:t>
            </w:r>
            <w:r w:rsidR="020896F8" w:rsidRPr="0C5DA016">
              <w:rPr>
                <w:rFonts w:ascii="Arial" w:eastAsia="Arial" w:hAnsi="Arial" w:cs="Arial"/>
                <w:b/>
                <w:bCs/>
                <w:color w:val="618393"/>
                <w:sz w:val="20"/>
                <w:szCs w:val="20"/>
              </w:rPr>
              <w:t>nswer Key</w:t>
            </w:r>
          </w:p>
          <w:tbl>
            <w:tblPr>
              <w:tblStyle w:val="RTSLTableHeading"/>
              <w:tblW w:w="5000" w:type="pct"/>
              <w:tblBorders>
                <w:top w:val="single" w:sz="4" w:space="0" w:color="ABB8C3"/>
                <w:left w:val="single" w:sz="4" w:space="0" w:color="ABB8C3"/>
                <w:bottom w:val="single" w:sz="4" w:space="0" w:color="ABB8C3"/>
                <w:right w:val="single" w:sz="4" w:space="0" w:color="ABB8C3"/>
                <w:insideH w:val="single" w:sz="4" w:space="0" w:color="ABB8C3"/>
                <w:insideV w:val="single" w:sz="4" w:space="0" w:color="ABB8C3"/>
              </w:tblBorders>
              <w:tblLook w:val="04A0" w:firstRow="1" w:lastRow="0" w:firstColumn="1" w:lastColumn="0" w:noHBand="0" w:noVBand="1"/>
            </w:tblPr>
            <w:tblGrid>
              <w:gridCol w:w="2461"/>
              <w:gridCol w:w="985"/>
              <w:gridCol w:w="4513"/>
            </w:tblGrid>
            <w:tr w:rsidR="00082BD4" w:rsidRPr="009D0F9D" w14:paraId="32355470" w14:textId="77777777" w:rsidTr="0C5DA016">
              <w:trPr>
                <w:cnfStyle w:val="100000000000" w:firstRow="1" w:lastRow="0" w:firstColumn="0" w:lastColumn="0" w:oddVBand="0" w:evenVBand="0" w:oddHBand="0" w:evenHBand="0" w:firstRowFirstColumn="0" w:firstRowLastColumn="0" w:lastRowFirstColumn="0" w:lastRowLastColumn="0"/>
                <w:trHeight w:val="576"/>
              </w:trPr>
              <w:tc>
                <w:tcPr>
                  <w:cnfStyle w:val="001000000000" w:firstRow="0" w:lastRow="0" w:firstColumn="1" w:lastColumn="0" w:oddVBand="0" w:evenVBand="0" w:oddHBand="0" w:evenHBand="0" w:firstRowFirstColumn="0" w:firstRowLastColumn="0" w:lastRowFirstColumn="0" w:lastRowLastColumn="0"/>
                  <w:tcW w:w="1546" w:type="pct"/>
                  <w:shd w:val="clear" w:color="auto" w:fill="3BB041"/>
                  <w:hideMark/>
                </w:tcPr>
                <w:p w14:paraId="43AC6917" w14:textId="77777777" w:rsidR="00082BD4" w:rsidRPr="009D0F9D" w:rsidRDefault="0CBF3051" w:rsidP="0C5DA016">
                  <w:pPr>
                    <w:spacing w:after="360"/>
                    <w:ind w:left="72" w:right="72"/>
                    <w:rPr>
                      <w:rFonts w:eastAsia="Arial" w:cs="Arial"/>
                      <w:sz w:val="20"/>
                      <w:szCs w:val="20"/>
                    </w:rPr>
                  </w:pPr>
                  <w:r w:rsidRPr="0C5DA016">
                    <w:rPr>
                      <w:rFonts w:eastAsia="Arial" w:cs="Arial"/>
                      <w:sz w:val="20"/>
                      <w:szCs w:val="20"/>
                    </w:rPr>
                    <w:t>Milestone</w:t>
                  </w:r>
                </w:p>
              </w:tc>
              <w:tc>
                <w:tcPr>
                  <w:tcW w:w="619" w:type="pct"/>
                  <w:shd w:val="clear" w:color="auto" w:fill="3BB041"/>
                </w:tcPr>
                <w:p w14:paraId="484868E1" w14:textId="77777777" w:rsidR="00082BD4" w:rsidRPr="009D0F9D" w:rsidRDefault="0CBF3051" w:rsidP="0C5DA016">
                  <w:pPr>
                    <w:spacing w:after="360"/>
                    <w:ind w:left="72" w:right="72"/>
                    <w:jc w:val="center"/>
                    <w:cnfStyle w:val="100000000000" w:firstRow="1" w:lastRow="0" w:firstColumn="0" w:lastColumn="0" w:oddVBand="0" w:evenVBand="0" w:oddHBand="0" w:evenHBand="0" w:firstRowFirstColumn="0" w:firstRowLastColumn="0" w:lastRowFirstColumn="0" w:lastRowLastColumn="0"/>
                    <w:rPr>
                      <w:rFonts w:eastAsia="Arial" w:cs="Arial"/>
                      <w:sz w:val="20"/>
                      <w:szCs w:val="20"/>
                    </w:rPr>
                  </w:pPr>
                  <w:r w:rsidRPr="0C5DA016">
                    <w:rPr>
                      <w:rFonts w:eastAsia="Arial" w:cs="Arial"/>
                      <w:sz w:val="20"/>
                      <w:szCs w:val="20"/>
                    </w:rPr>
                    <w:t>Date</w:t>
                  </w:r>
                </w:p>
              </w:tc>
              <w:tc>
                <w:tcPr>
                  <w:tcW w:w="2835" w:type="pct"/>
                  <w:shd w:val="clear" w:color="auto" w:fill="3BB041"/>
                  <w:hideMark/>
                </w:tcPr>
                <w:p w14:paraId="1CEC5994" w14:textId="77777777" w:rsidR="00082BD4" w:rsidRPr="009D0F9D" w:rsidRDefault="0CBF3051" w:rsidP="0C5DA016">
                  <w:pPr>
                    <w:spacing w:after="360"/>
                    <w:ind w:left="72" w:right="72"/>
                    <w:cnfStyle w:val="100000000000" w:firstRow="1" w:lastRow="0" w:firstColumn="0" w:lastColumn="0" w:oddVBand="0" w:evenVBand="0" w:oddHBand="0" w:evenHBand="0" w:firstRowFirstColumn="0" w:firstRowLastColumn="0" w:lastRowFirstColumn="0" w:lastRowLastColumn="0"/>
                    <w:rPr>
                      <w:rFonts w:eastAsia="Arial" w:cs="Arial"/>
                      <w:b w:val="0"/>
                      <w:sz w:val="20"/>
                      <w:szCs w:val="20"/>
                    </w:rPr>
                  </w:pPr>
                  <w:r w:rsidRPr="0C5DA016">
                    <w:rPr>
                      <w:rFonts w:eastAsia="Arial" w:cs="Arial"/>
                      <w:sz w:val="20"/>
                      <w:szCs w:val="20"/>
                    </w:rPr>
                    <w:t>Narrative/Rationale</w:t>
                  </w:r>
                </w:p>
              </w:tc>
            </w:tr>
            <w:tr w:rsidR="00714CC1" w:rsidRPr="00714CC1" w14:paraId="26F8328C" w14:textId="77777777" w:rsidTr="0C5DA016">
              <w:trPr>
                <w:trHeight w:val="269"/>
              </w:trPr>
              <w:tc>
                <w:tcPr>
                  <w:cnfStyle w:val="001000000000" w:firstRow="0" w:lastRow="0" w:firstColumn="1" w:lastColumn="0" w:oddVBand="0" w:evenVBand="0" w:oddHBand="0" w:evenHBand="0" w:firstRowFirstColumn="0" w:firstRowLastColumn="0" w:lastRowFirstColumn="0" w:lastRowLastColumn="0"/>
                  <w:tcW w:w="1546" w:type="pct"/>
                  <w:shd w:val="clear" w:color="auto" w:fill="auto"/>
                  <w:hideMark/>
                </w:tcPr>
                <w:p w14:paraId="42F52614" w14:textId="38E9F0D5" w:rsidR="00714CC1" w:rsidRPr="00714CC1" w:rsidRDefault="5BB934C4" w:rsidP="00BD1530">
                  <w:pPr>
                    <w:spacing w:after="0"/>
                    <w:ind w:left="72" w:right="72"/>
                    <w:rPr>
                      <w:rFonts w:eastAsia="Arial" w:cs="Arial"/>
                      <w:b w:val="0"/>
                      <w:color w:val="000000" w:themeColor="text1"/>
                      <w:sz w:val="20"/>
                      <w:szCs w:val="20"/>
                    </w:rPr>
                  </w:pPr>
                  <w:r w:rsidRPr="00714CC1">
                    <w:rPr>
                      <w:rFonts w:eastAsia="Arial" w:cs="Arial"/>
                      <w:color w:val="000000" w:themeColor="text1"/>
                      <w:sz w:val="20"/>
                      <w:szCs w:val="20"/>
                    </w:rPr>
                    <w:t>Date of early response completion</w:t>
                  </w:r>
                  <w:r w:rsidR="00B921B1" w:rsidRPr="00714CC1">
                    <w:rPr>
                      <w:color w:val="000000" w:themeColor="text1"/>
                    </w:rPr>
                    <w:br/>
                  </w:r>
                  <w:r w:rsidRPr="00714CC1">
                    <w:rPr>
                      <w:rFonts w:eastAsia="Arial" w:cs="Arial"/>
                      <w:b w:val="0"/>
                      <w:color w:val="000000" w:themeColor="text1"/>
                      <w:sz w:val="20"/>
                      <w:szCs w:val="20"/>
                    </w:rPr>
                    <w:t xml:space="preserve">Date on which </w:t>
                  </w:r>
                  <w:r w:rsidR="00714CC1">
                    <w:rPr>
                      <w:rFonts w:eastAsia="Arial" w:cs="Arial"/>
                      <w:b w:val="0"/>
                      <w:color w:val="000000" w:themeColor="text1"/>
                      <w:sz w:val="20"/>
                      <w:szCs w:val="20"/>
                    </w:rPr>
                    <w:t xml:space="preserve">the last of </w:t>
                  </w:r>
                  <w:r w:rsidR="00BD1530">
                    <w:rPr>
                      <w:rFonts w:eastAsia="Arial" w:cs="Arial"/>
                      <w:b w:val="0"/>
                      <w:color w:val="000000" w:themeColor="text1"/>
                      <w:sz w:val="20"/>
                      <w:szCs w:val="20"/>
                    </w:rPr>
                    <w:t xml:space="preserve">the </w:t>
                  </w:r>
                  <w:r w:rsidRPr="00714CC1">
                    <w:rPr>
                      <w:rFonts w:eastAsia="Arial" w:cs="Arial"/>
                      <w:b w:val="0"/>
                      <w:color w:val="000000" w:themeColor="text1"/>
                      <w:sz w:val="20"/>
                      <w:szCs w:val="20"/>
                    </w:rPr>
                    <w:t xml:space="preserve">applicable early response actions </w:t>
                  </w:r>
                  <w:proofErr w:type="spellStart"/>
                  <w:r w:rsidR="00BD1530">
                    <w:rPr>
                      <w:rFonts w:eastAsia="Arial" w:cs="Arial"/>
                      <w:b w:val="0"/>
                      <w:color w:val="000000" w:themeColor="text1"/>
                      <w:sz w:val="20"/>
                      <w:szCs w:val="20"/>
                    </w:rPr>
                    <w:t>occured</w:t>
                  </w:r>
                  <w:proofErr w:type="spellEnd"/>
                </w:p>
              </w:tc>
              <w:tc>
                <w:tcPr>
                  <w:tcW w:w="619" w:type="pct"/>
                  <w:shd w:val="clear" w:color="auto" w:fill="auto"/>
                  <w:vAlign w:val="center"/>
                </w:tcPr>
                <w:p w14:paraId="51C29B7D" w14:textId="5D61D1B8" w:rsidR="00B921B1" w:rsidRPr="00714CC1" w:rsidRDefault="5BB934C4" w:rsidP="00C25619">
                  <w:pPr>
                    <w:spacing w:after="0"/>
                    <w:ind w:left="72" w:right="72"/>
                    <w:jc w:val="center"/>
                    <w:cnfStyle w:val="000000000000" w:firstRow="0" w:lastRow="0" w:firstColumn="0" w:lastColumn="0" w:oddVBand="0" w:evenVBand="0" w:oddHBand="0" w:evenHBand="0" w:firstRowFirstColumn="0" w:firstRowLastColumn="0" w:lastRowFirstColumn="0" w:lastRowLastColumn="0"/>
                    <w:rPr>
                      <w:rFonts w:eastAsia="Arial" w:cs="Arial"/>
                      <w:color w:val="000000" w:themeColor="text1"/>
                      <w:sz w:val="20"/>
                      <w:szCs w:val="20"/>
                    </w:rPr>
                  </w:pPr>
                  <w:r w:rsidRPr="00714CC1">
                    <w:rPr>
                      <w:rFonts w:eastAsia="Arial" w:cs="Arial"/>
                      <w:b/>
                      <w:bCs/>
                      <w:color w:val="000000" w:themeColor="text1"/>
                      <w:sz w:val="20"/>
                      <w:szCs w:val="20"/>
                    </w:rPr>
                    <w:t>Dec 19</w:t>
                  </w:r>
                </w:p>
              </w:tc>
              <w:tc>
                <w:tcPr>
                  <w:tcW w:w="2835" w:type="pct"/>
                  <w:shd w:val="clear" w:color="auto" w:fill="auto"/>
                  <w:vAlign w:val="center"/>
                  <w:hideMark/>
                </w:tcPr>
                <w:p w14:paraId="734E4558" w14:textId="66591D54" w:rsidR="00B921B1" w:rsidRPr="00714CC1" w:rsidRDefault="5BB934C4" w:rsidP="00C25619">
                  <w:pPr>
                    <w:spacing w:after="0"/>
                    <w:ind w:left="72" w:right="72"/>
                    <w:cnfStyle w:val="000000000000" w:firstRow="0" w:lastRow="0" w:firstColumn="0" w:lastColumn="0" w:oddVBand="0" w:evenVBand="0" w:oddHBand="0" w:evenHBand="0" w:firstRowFirstColumn="0" w:firstRowLastColumn="0" w:lastRowFirstColumn="0" w:lastRowLastColumn="0"/>
                    <w:rPr>
                      <w:rFonts w:eastAsia="Arial" w:cs="Arial"/>
                      <w:color w:val="000000" w:themeColor="text1"/>
                      <w:sz w:val="20"/>
                      <w:szCs w:val="20"/>
                    </w:rPr>
                  </w:pPr>
                  <w:r w:rsidRPr="00714CC1">
                    <w:rPr>
                      <w:rFonts w:eastAsia="Arial" w:cs="Arial"/>
                      <w:color w:val="000000" w:themeColor="text1"/>
                      <w:sz w:val="20"/>
                      <w:szCs w:val="20"/>
                    </w:rPr>
                    <w:t>Last</w:t>
                  </w:r>
                  <w:r w:rsidR="00BD1530">
                    <w:rPr>
                      <w:rFonts w:eastAsia="Arial" w:cs="Arial"/>
                      <w:color w:val="000000" w:themeColor="text1"/>
                      <w:sz w:val="20"/>
                      <w:szCs w:val="20"/>
                    </w:rPr>
                    <w:t xml:space="preserve"> </w:t>
                  </w:r>
                  <w:r w:rsidRPr="00714CC1">
                    <w:rPr>
                      <w:rFonts w:eastAsia="Arial" w:cs="Arial"/>
                      <w:color w:val="000000" w:themeColor="text1"/>
                      <w:sz w:val="20"/>
                      <w:szCs w:val="20"/>
                    </w:rPr>
                    <w:t>early response</w:t>
                  </w:r>
                  <w:r w:rsidR="00BD1530">
                    <w:rPr>
                      <w:rFonts w:eastAsia="Arial" w:cs="Arial"/>
                      <w:color w:val="000000" w:themeColor="text1"/>
                      <w:sz w:val="20"/>
                      <w:szCs w:val="20"/>
                    </w:rPr>
                    <w:t xml:space="preserve"> action</w:t>
                  </w:r>
                  <w:r w:rsidRPr="00714CC1">
                    <w:rPr>
                      <w:rFonts w:eastAsia="Arial" w:cs="Arial"/>
                      <w:color w:val="000000" w:themeColor="text1"/>
                      <w:sz w:val="20"/>
                      <w:szCs w:val="20"/>
                    </w:rPr>
                    <w:t xml:space="preserve"> </w:t>
                  </w:r>
                  <w:proofErr w:type="spellStart"/>
                  <w:r w:rsidR="00BD1530">
                    <w:rPr>
                      <w:rFonts w:eastAsia="Arial" w:cs="Arial"/>
                      <w:color w:val="000000" w:themeColor="text1"/>
                      <w:sz w:val="20"/>
                      <w:szCs w:val="20"/>
                    </w:rPr>
                    <w:t>occured</w:t>
                  </w:r>
                  <w:proofErr w:type="spellEnd"/>
                  <w:r w:rsidRPr="00714CC1">
                    <w:rPr>
                      <w:rFonts w:eastAsia="Arial" w:cs="Arial"/>
                      <w:color w:val="000000" w:themeColor="text1"/>
                      <w:sz w:val="20"/>
                      <w:szCs w:val="20"/>
                    </w:rPr>
                    <w:t xml:space="preserve"> on 19 Dec (Initiate appropriate public health countermeasures in affected communities) </w:t>
                  </w:r>
                </w:p>
                <w:p w14:paraId="1CC73389" w14:textId="77777777" w:rsidR="00B921B1" w:rsidRPr="00714CC1" w:rsidRDefault="00B921B1" w:rsidP="00C25619">
                  <w:pPr>
                    <w:spacing w:after="0"/>
                    <w:ind w:left="72" w:right="72"/>
                    <w:cnfStyle w:val="000000000000" w:firstRow="0" w:lastRow="0" w:firstColumn="0" w:lastColumn="0" w:oddVBand="0" w:evenVBand="0" w:oddHBand="0" w:evenHBand="0" w:firstRowFirstColumn="0" w:firstRowLastColumn="0" w:lastRowFirstColumn="0" w:lastRowLastColumn="0"/>
                    <w:rPr>
                      <w:rFonts w:eastAsia="Arial" w:cs="Arial"/>
                      <w:color w:val="000000" w:themeColor="text1"/>
                      <w:sz w:val="20"/>
                      <w:szCs w:val="20"/>
                    </w:rPr>
                  </w:pPr>
                </w:p>
                <w:p w14:paraId="019407B4" w14:textId="2110DE45" w:rsidR="00B921B1" w:rsidRPr="00714CC1" w:rsidRDefault="5BB934C4" w:rsidP="00C25619">
                  <w:pPr>
                    <w:spacing w:after="0"/>
                    <w:ind w:left="72" w:right="72"/>
                    <w:cnfStyle w:val="000000000000" w:firstRow="0" w:lastRow="0" w:firstColumn="0" w:lastColumn="0" w:oddVBand="0" w:evenVBand="0" w:oddHBand="0" w:evenHBand="0" w:firstRowFirstColumn="0" w:firstRowLastColumn="0" w:lastRowFirstColumn="0" w:lastRowLastColumn="0"/>
                    <w:rPr>
                      <w:rFonts w:eastAsia="Arial" w:cs="Arial"/>
                      <w:b/>
                      <w:bCs/>
                      <w:color w:val="000000" w:themeColor="text1"/>
                      <w:sz w:val="20"/>
                      <w:szCs w:val="20"/>
                    </w:rPr>
                  </w:pPr>
                  <w:r w:rsidRPr="00714CC1">
                    <w:rPr>
                      <w:rFonts w:eastAsia="Arial" w:cs="Arial"/>
                      <w:color w:val="000000" w:themeColor="text1"/>
                      <w:sz w:val="20"/>
                      <w:szCs w:val="20"/>
                    </w:rPr>
                    <w:t xml:space="preserve">On 19 December, the incident manager </w:t>
                  </w:r>
                  <w:r w:rsidRPr="00714CC1">
                    <w:rPr>
                      <w:rFonts w:eastAsia="Arial" w:cs="Arial"/>
                      <w:b/>
                      <w:bCs/>
                      <w:color w:val="000000" w:themeColor="text1"/>
                      <w:sz w:val="20"/>
                      <w:szCs w:val="20"/>
                    </w:rPr>
                    <w:t>sent the Minister of Health a vaccine requisition order for the WHO to support a rapid vaccination campaign in affected communities.</w:t>
                  </w:r>
                </w:p>
              </w:tc>
            </w:tr>
          </w:tbl>
          <w:p w14:paraId="517FB4F8" w14:textId="17479F6F" w:rsidR="00082BD4" w:rsidRDefault="4707FCD7" w:rsidP="0C5DA016">
            <w:pPr>
              <w:pStyle w:val="NormalWeb"/>
              <w:spacing w:before="120" w:beforeAutospacing="0" w:after="360" w:afterAutospacing="0" w:line="276" w:lineRule="auto"/>
              <w:rPr>
                <w:rFonts w:ascii="Arial" w:eastAsia="Arial" w:hAnsi="Arial" w:cs="Arial"/>
                <w:sz w:val="20"/>
                <w:szCs w:val="20"/>
              </w:rPr>
            </w:pPr>
            <w:r w:rsidRPr="00714CC1">
              <w:rPr>
                <w:rFonts w:ascii="Arial" w:eastAsia="Arial" w:hAnsi="Arial" w:cs="Arial"/>
                <w:color w:val="000000" w:themeColor="text1"/>
                <w:sz w:val="20"/>
                <w:szCs w:val="20"/>
              </w:rPr>
              <w:t xml:space="preserve">  </w:t>
            </w:r>
          </w:p>
        </w:tc>
      </w:tr>
      <w:tr w:rsidR="00C067E6" w14:paraId="00CAAC1E" w14:textId="77777777" w:rsidTr="006352A0">
        <w:tc>
          <w:tcPr>
            <w:tcW w:w="1795" w:type="dxa"/>
            <w:gridSpan w:val="2"/>
          </w:tcPr>
          <w:p w14:paraId="08583A97" w14:textId="27145176" w:rsidR="00C067E6" w:rsidRPr="00DE3EBC" w:rsidRDefault="19D9F2D9" w:rsidP="0C5DA016">
            <w:pPr>
              <w:pStyle w:val="NormalWeb"/>
              <w:shd w:val="clear" w:color="auto" w:fill="FFFFFF" w:themeFill="background1"/>
              <w:spacing w:before="120" w:beforeAutospacing="0" w:after="360" w:afterAutospacing="0" w:line="276" w:lineRule="auto"/>
              <w:rPr>
                <w:rFonts w:ascii="Arial" w:eastAsia="Arial" w:hAnsi="Arial" w:cs="Arial"/>
                <w:b/>
                <w:bCs/>
                <w:color w:val="618393"/>
                <w:sz w:val="20"/>
                <w:szCs w:val="20"/>
              </w:rPr>
            </w:pPr>
            <w:r w:rsidRPr="0C5DA016">
              <w:rPr>
                <w:rFonts w:ascii="Arial" w:eastAsia="Arial" w:hAnsi="Arial" w:cs="Arial"/>
                <w:b/>
                <w:bCs/>
                <w:color w:val="618393"/>
                <w:sz w:val="20"/>
                <w:szCs w:val="20"/>
              </w:rPr>
              <w:t xml:space="preserve">Calculate 7-1-7 </w:t>
            </w:r>
            <w:r w:rsidR="4707FCD7" w:rsidRPr="0C5DA016">
              <w:rPr>
                <w:rFonts w:ascii="Arial" w:eastAsia="Arial" w:hAnsi="Arial" w:cs="Arial"/>
                <w:b/>
                <w:bCs/>
                <w:color w:val="618393"/>
                <w:sz w:val="20"/>
                <w:szCs w:val="20"/>
              </w:rPr>
              <w:t>performance</w:t>
            </w:r>
            <w:r w:rsidRPr="0C5DA016">
              <w:rPr>
                <w:rFonts w:ascii="Arial" w:eastAsia="Arial" w:hAnsi="Arial" w:cs="Arial"/>
                <w:b/>
                <w:bCs/>
                <w:color w:val="618393"/>
                <w:sz w:val="20"/>
                <w:szCs w:val="20"/>
              </w:rPr>
              <w:t xml:space="preserve"> individually </w:t>
            </w:r>
          </w:p>
          <w:p w14:paraId="02F015BF" w14:textId="2740EC71" w:rsidR="00C067E6" w:rsidRPr="009D0F9D" w:rsidRDefault="19D9F2D9" w:rsidP="0C5DA016">
            <w:pPr>
              <w:pStyle w:val="NormalWeb"/>
              <w:shd w:val="clear" w:color="auto" w:fill="FFFFFF" w:themeFill="background1"/>
              <w:spacing w:before="120" w:beforeAutospacing="0" w:after="360" w:afterAutospacing="0" w:line="276" w:lineRule="auto"/>
              <w:rPr>
                <w:rFonts w:ascii="Arial" w:eastAsia="Arial" w:hAnsi="Arial" w:cs="Arial"/>
                <w:sz w:val="20"/>
                <w:szCs w:val="20"/>
              </w:rPr>
            </w:pPr>
            <w:r w:rsidRPr="0C5DA016">
              <w:rPr>
                <w:rFonts w:ascii="Arial" w:eastAsia="Arial" w:hAnsi="Arial" w:cs="Arial"/>
                <w:sz w:val="20"/>
                <w:szCs w:val="20"/>
              </w:rPr>
              <w:t>6 minutes</w:t>
            </w:r>
          </w:p>
          <w:p w14:paraId="18B6DF6A" w14:textId="77777777" w:rsidR="00C067E6" w:rsidRDefault="00C067E6" w:rsidP="0C5DA016">
            <w:pPr>
              <w:pStyle w:val="NormalWeb"/>
              <w:spacing w:before="120" w:beforeAutospacing="0" w:after="360" w:afterAutospacing="0" w:line="276" w:lineRule="auto"/>
              <w:rPr>
                <w:rFonts w:ascii="Arial" w:eastAsia="Arial" w:hAnsi="Arial" w:cs="Arial"/>
                <w:sz w:val="20"/>
                <w:szCs w:val="20"/>
              </w:rPr>
            </w:pPr>
          </w:p>
        </w:tc>
        <w:tc>
          <w:tcPr>
            <w:tcW w:w="7935" w:type="dxa"/>
          </w:tcPr>
          <w:p w14:paraId="19C27827" w14:textId="77777777" w:rsidR="00C067E6" w:rsidRPr="007D2472" w:rsidRDefault="1DD13D0A" w:rsidP="0C5DA016">
            <w:pPr>
              <w:pStyle w:val="NormalWeb"/>
              <w:spacing w:before="120" w:beforeAutospacing="0" w:after="120" w:afterAutospacing="0" w:line="276" w:lineRule="auto"/>
              <w:rPr>
                <w:rFonts w:ascii="Arial" w:eastAsia="Arial" w:hAnsi="Arial" w:cs="Arial"/>
                <w:sz w:val="20"/>
                <w:szCs w:val="20"/>
              </w:rPr>
            </w:pPr>
            <w:r w:rsidRPr="0C5DA016">
              <w:rPr>
                <w:rFonts w:ascii="Arial" w:eastAsia="Arial" w:hAnsi="Arial" w:cs="Arial"/>
                <w:sz w:val="20"/>
                <w:szCs w:val="20"/>
              </w:rPr>
              <w:lastRenderedPageBreak/>
              <w:t>Say:</w:t>
            </w:r>
          </w:p>
          <w:p w14:paraId="54882BCF" w14:textId="77777777" w:rsidR="00087B80" w:rsidRPr="007D2472" w:rsidRDefault="1DD13D0A" w:rsidP="0C5DA016">
            <w:pPr>
              <w:pStyle w:val="NormalWeb"/>
              <w:numPr>
                <w:ilvl w:val="0"/>
                <w:numId w:val="10"/>
              </w:numPr>
              <w:spacing w:before="120" w:beforeAutospacing="0" w:after="360" w:afterAutospacing="0" w:line="276" w:lineRule="auto"/>
              <w:rPr>
                <w:rFonts w:ascii="Arial" w:eastAsia="Arial" w:hAnsi="Arial" w:cs="Arial"/>
                <w:sz w:val="20"/>
                <w:szCs w:val="20"/>
              </w:rPr>
            </w:pPr>
            <w:r w:rsidRPr="0C5DA016">
              <w:rPr>
                <w:rFonts w:ascii="Arial" w:eastAsia="Arial" w:hAnsi="Arial" w:cs="Arial"/>
                <w:sz w:val="20"/>
                <w:szCs w:val="20"/>
              </w:rPr>
              <w:t xml:space="preserve">Now that we </w:t>
            </w:r>
            <w:proofErr w:type="gramStart"/>
            <w:r w:rsidRPr="0C5DA016">
              <w:rPr>
                <w:rFonts w:ascii="Arial" w:eastAsia="Arial" w:hAnsi="Arial" w:cs="Arial"/>
                <w:sz w:val="20"/>
                <w:szCs w:val="20"/>
              </w:rPr>
              <w:t>are in agreement</w:t>
            </w:r>
            <w:proofErr w:type="gramEnd"/>
            <w:r w:rsidRPr="0C5DA016">
              <w:rPr>
                <w:rFonts w:ascii="Arial" w:eastAsia="Arial" w:hAnsi="Arial" w:cs="Arial"/>
                <w:sz w:val="20"/>
                <w:szCs w:val="20"/>
              </w:rPr>
              <w:t xml:space="preserve"> on the milestone dates, please individually calculate the three 7-1-7 metrics using Step 2 of the Assessment Tool. These three metrics together form the 7-1-7 target. </w:t>
            </w:r>
          </w:p>
          <w:p w14:paraId="0B392E57" w14:textId="77777777" w:rsidR="00087B80" w:rsidRPr="007D2472" w:rsidRDefault="1DD13D0A" w:rsidP="0C5DA016">
            <w:pPr>
              <w:pStyle w:val="NormalWeb"/>
              <w:numPr>
                <w:ilvl w:val="0"/>
                <w:numId w:val="10"/>
              </w:numPr>
              <w:spacing w:before="120" w:beforeAutospacing="0" w:after="360" w:afterAutospacing="0" w:line="276" w:lineRule="auto"/>
              <w:rPr>
                <w:rFonts w:ascii="Arial" w:eastAsia="Arial" w:hAnsi="Arial" w:cs="Arial"/>
                <w:sz w:val="20"/>
                <w:szCs w:val="20"/>
              </w:rPr>
            </w:pPr>
            <w:r w:rsidRPr="0C5DA016">
              <w:rPr>
                <w:rFonts w:ascii="Arial" w:eastAsia="Arial" w:hAnsi="Arial" w:cs="Arial"/>
                <w:sz w:val="20"/>
                <w:szCs w:val="20"/>
              </w:rPr>
              <w:lastRenderedPageBreak/>
              <w:t xml:space="preserve">You will have 6 minutes for this section.  Please put your pens down when you are done with the calculations. </w:t>
            </w:r>
          </w:p>
          <w:p w14:paraId="3AA5AC2A" w14:textId="579506F8" w:rsidR="00087B80" w:rsidRPr="00087B80" w:rsidRDefault="1DD13D0A" w:rsidP="0C5DA016">
            <w:pPr>
              <w:pStyle w:val="NormalWeb"/>
              <w:numPr>
                <w:ilvl w:val="0"/>
                <w:numId w:val="10"/>
              </w:numPr>
              <w:spacing w:before="120" w:beforeAutospacing="0" w:after="120" w:afterAutospacing="0" w:line="276" w:lineRule="auto"/>
              <w:rPr>
                <w:rFonts w:ascii="Arial" w:eastAsia="Arial" w:hAnsi="Arial" w:cs="Arial"/>
                <w:sz w:val="20"/>
                <w:szCs w:val="20"/>
              </w:rPr>
            </w:pPr>
            <w:r w:rsidRPr="0C5DA016">
              <w:rPr>
                <w:rFonts w:ascii="Arial" w:eastAsia="Arial" w:hAnsi="Arial" w:cs="Arial"/>
                <w:sz w:val="20"/>
                <w:szCs w:val="20"/>
              </w:rPr>
              <w:t xml:space="preserve">We will discuss the answers to Step 2 as a group when most or all of you have your pens down. Do not worry if you have not completed Step 2 by the time we begin the discussion.  </w:t>
            </w:r>
          </w:p>
        </w:tc>
      </w:tr>
      <w:tr w:rsidR="00C067E6" w14:paraId="5B41BA92" w14:textId="77777777" w:rsidTr="006352A0">
        <w:tc>
          <w:tcPr>
            <w:tcW w:w="1795" w:type="dxa"/>
            <w:gridSpan w:val="2"/>
          </w:tcPr>
          <w:p w14:paraId="4384CF3A" w14:textId="286258A2" w:rsidR="00C067E6" w:rsidRPr="00DE3EBC" w:rsidRDefault="19D9F2D9" w:rsidP="0C5DA016">
            <w:pPr>
              <w:pStyle w:val="NormalWeb"/>
              <w:shd w:val="clear" w:color="auto" w:fill="FFFFFF" w:themeFill="background1"/>
              <w:spacing w:before="120" w:beforeAutospacing="0" w:after="360" w:afterAutospacing="0" w:line="276" w:lineRule="auto"/>
              <w:rPr>
                <w:rFonts w:ascii="Arial" w:eastAsia="Arial" w:hAnsi="Arial" w:cs="Arial"/>
                <w:b/>
                <w:bCs/>
                <w:color w:val="618393"/>
                <w:sz w:val="20"/>
                <w:szCs w:val="20"/>
              </w:rPr>
            </w:pPr>
            <w:r w:rsidRPr="0C5DA016">
              <w:rPr>
                <w:rFonts w:ascii="Arial" w:eastAsia="Arial" w:hAnsi="Arial" w:cs="Arial"/>
                <w:b/>
                <w:bCs/>
                <w:color w:val="618393"/>
                <w:sz w:val="20"/>
                <w:szCs w:val="20"/>
              </w:rPr>
              <w:lastRenderedPageBreak/>
              <w:t xml:space="preserve">Discuss the 7-1-7 target </w:t>
            </w:r>
          </w:p>
          <w:p w14:paraId="12497A6C" w14:textId="27D08C60" w:rsidR="00C067E6" w:rsidRPr="009D0F9D" w:rsidRDefault="19D9F2D9" w:rsidP="0C5DA016">
            <w:pPr>
              <w:pStyle w:val="NormalWeb"/>
              <w:shd w:val="clear" w:color="auto" w:fill="FFFFFF" w:themeFill="background1"/>
              <w:spacing w:before="120" w:beforeAutospacing="0" w:after="360" w:afterAutospacing="0" w:line="276" w:lineRule="auto"/>
              <w:rPr>
                <w:rFonts w:ascii="Arial" w:eastAsia="Arial" w:hAnsi="Arial" w:cs="Arial"/>
                <w:sz w:val="20"/>
                <w:szCs w:val="20"/>
              </w:rPr>
            </w:pPr>
            <w:r w:rsidRPr="0C5DA016">
              <w:rPr>
                <w:rFonts w:ascii="Arial" w:eastAsia="Arial" w:hAnsi="Arial" w:cs="Arial"/>
                <w:sz w:val="20"/>
                <w:szCs w:val="20"/>
              </w:rPr>
              <w:t>5 minutes</w:t>
            </w:r>
          </w:p>
          <w:p w14:paraId="72F95F0B" w14:textId="77777777" w:rsidR="00C067E6" w:rsidRPr="009D0F9D" w:rsidRDefault="00C067E6" w:rsidP="0C5DA016">
            <w:pPr>
              <w:pStyle w:val="NormalWeb"/>
              <w:shd w:val="clear" w:color="auto" w:fill="FFFFFF" w:themeFill="background1"/>
              <w:spacing w:before="120" w:beforeAutospacing="0" w:after="360" w:afterAutospacing="0" w:line="276" w:lineRule="auto"/>
              <w:rPr>
                <w:rFonts w:ascii="Arial" w:eastAsia="Arial" w:hAnsi="Arial" w:cs="Arial"/>
                <w:sz w:val="20"/>
                <w:szCs w:val="20"/>
              </w:rPr>
            </w:pPr>
          </w:p>
        </w:tc>
        <w:tc>
          <w:tcPr>
            <w:tcW w:w="7935" w:type="dxa"/>
          </w:tcPr>
          <w:p w14:paraId="47F58DE3" w14:textId="77777777" w:rsidR="00C067E6" w:rsidRPr="007D2472" w:rsidRDefault="1DD13D0A" w:rsidP="0C5DA016">
            <w:pPr>
              <w:pStyle w:val="NormalWeb"/>
              <w:spacing w:before="120" w:beforeAutospacing="0" w:after="120" w:afterAutospacing="0" w:line="276" w:lineRule="auto"/>
              <w:rPr>
                <w:rFonts w:ascii="Arial" w:eastAsia="Arial" w:hAnsi="Arial" w:cs="Arial"/>
                <w:sz w:val="20"/>
                <w:szCs w:val="20"/>
              </w:rPr>
            </w:pPr>
            <w:r w:rsidRPr="0C5DA016">
              <w:rPr>
                <w:rFonts w:ascii="Arial" w:eastAsia="Arial" w:hAnsi="Arial" w:cs="Arial"/>
                <w:sz w:val="20"/>
                <w:szCs w:val="20"/>
              </w:rPr>
              <w:t>Say:</w:t>
            </w:r>
          </w:p>
          <w:p w14:paraId="325110B6" w14:textId="72C38A49" w:rsidR="00087B80" w:rsidRPr="007D2472" w:rsidRDefault="1DD13D0A" w:rsidP="0C5DA016">
            <w:pPr>
              <w:pStyle w:val="NormalWeb"/>
              <w:numPr>
                <w:ilvl w:val="0"/>
                <w:numId w:val="10"/>
              </w:numPr>
              <w:spacing w:before="120" w:beforeAutospacing="0" w:after="360" w:afterAutospacing="0" w:line="276" w:lineRule="auto"/>
              <w:rPr>
                <w:rFonts w:ascii="Arial" w:eastAsia="Arial" w:hAnsi="Arial" w:cs="Arial"/>
                <w:sz w:val="20"/>
                <w:szCs w:val="20"/>
              </w:rPr>
            </w:pPr>
            <w:r w:rsidRPr="0C5DA016">
              <w:rPr>
                <w:rFonts w:ascii="Arial" w:eastAsia="Arial" w:hAnsi="Arial" w:cs="Arial"/>
                <w:sz w:val="20"/>
                <w:szCs w:val="20"/>
              </w:rPr>
              <w:t xml:space="preserve">We will now discuss the </w:t>
            </w:r>
            <w:r w:rsidR="3CEED9FD" w:rsidRPr="0C5DA016">
              <w:rPr>
                <w:rFonts w:ascii="Arial" w:eastAsia="Arial" w:hAnsi="Arial" w:cs="Arial"/>
                <w:sz w:val="20"/>
                <w:szCs w:val="20"/>
              </w:rPr>
              <w:t>metrics calculations</w:t>
            </w:r>
            <w:r w:rsidRPr="0C5DA016">
              <w:rPr>
                <w:rFonts w:ascii="Arial" w:eastAsia="Arial" w:hAnsi="Arial" w:cs="Arial"/>
                <w:sz w:val="20"/>
                <w:szCs w:val="20"/>
              </w:rPr>
              <w:t xml:space="preserve"> and whether the target was met.  </w:t>
            </w:r>
          </w:p>
          <w:p w14:paraId="6AFAE863" w14:textId="77777777" w:rsidR="00087B80" w:rsidRPr="007D2472" w:rsidRDefault="1DD13D0A" w:rsidP="0C5DA016">
            <w:pPr>
              <w:pStyle w:val="NormalWeb"/>
              <w:numPr>
                <w:ilvl w:val="0"/>
                <w:numId w:val="10"/>
              </w:numPr>
              <w:spacing w:before="120" w:beforeAutospacing="0" w:after="360" w:afterAutospacing="0" w:line="276" w:lineRule="auto"/>
              <w:rPr>
                <w:rFonts w:ascii="Arial" w:eastAsia="Arial" w:hAnsi="Arial" w:cs="Arial"/>
                <w:sz w:val="20"/>
                <w:szCs w:val="20"/>
              </w:rPr>
            </w:pPr>
            <w:r w:rsidRPr="0C5DA016">
              <w:rPr>
                <w:rFonts w:ascii="Arial" w:eastAsia="Arial" w:hAnsi="Arial" w:cs="Arial"/>
                <w:sz w:val="20"/>
                <w:szCs w:val="20"/>
              </w:rPr>
              <w:t xml:space="preserve">Please write your answers for the timeliness metrics in number of days and whether the target was met or not (write yes or no) for the emergence, detection, and notification intervals on the different </w:t>
            </w:r>
            <w:proofErr w:type="spellStart"/>
            <w:r w:rsidRPr="0C5DA016">
              <w:rPr>
                <w:rFonts w:ascii="Arial" w:eastAsia="Arial" w:hAnsi="Arial" w:cs="Arial"/>
                <w:sz w:val="20"/>
                <w:szCs w:val="20"/>
              </w:rPr>
              <w:t>post-it</w:t>
            </w:r>
            <w:proofErr w:type="spellEnd"/>
            <w:r w:rsidRPr="0C5DA016">
              <w:rPr>
                <w:rFonts w:ascii="Arial" w:eastAsia="Arial" w:hAnsi="Arial" w:cs="Arial"/>
                <w:sz w:val="20"/>
                <w:szCs w:val="20"/>
              </w:rPr>
              <w:t xml:space="preserve"> notes provided. For example, if you calculated the “detection” interval to take 3 days and you believe this met the detection target, you would write “3 / yes” on the </w:t>
            </w:r>
            <w:proofErr w:type="spellStart"/>
            <w:r w:rsidRPr="0C5DA016">
              <w:rPr>
                <w:rFonts w:ascii="Arial" w:eastAsia="Arial" w:hAnsi="Arial" w:cs="Arial"/>
                <w:sz w:val="20"/>
                <w:szCs w:val="20"/>
              </w:rPr>
              <w:t>post-it</w:t>
            </w:r>
            <w:proofErr w:type="spellEnd"/>
            <w:r w:rsidRPr="0C5DA016">
              <w:rPr>
                <w:rFonts w:ascii="Arial" w:eastAsia="Arial" w:hAnsi="Arial" w:cs="Arial"/>
                <w:sz w:val="20"/>
                <w:szCs w:val="20"/>
              </w:rPr>
              <w:t xml:space="preserve">. </w:t>
            </w:r>
          </w:p>
          <w:p w14:paraId="13EDE525" w14:textId="77777777" w:rsidR="009C0B44" w:rsidRDefault="1DD13D0A" w:rsidP="0C5DA016">
            <w:pPr>
              <w:pStyle w:val="NormalWeb"/>
              <w:numPr>
                <w:ilvl w:val="0"/>
                <w:numId w:val="10"/>
              </w:numPr>
              <w:spacing w:before="120" w:beforeAutospacing="0" w:after="360" w:afterAutospacing="0" w:line="276" w:lineRule="auto"/>
              <w:rPr>
                <w:rFonts w:ascii="Arial" w:eastAsia="Arial" w:hAnsi="Arial" w:cs="Arial"/>
                <w:sz w:val="20"/>
                <w:szCs w:val="20"/>
              </w:rPr>
            </w:pPr>
            <w:r w:rsidRPr="0C5DA016">
              <w:rPr>
                <w:rFonts w:ascii="Arial" w:eastAsia="Arial" w:hAnsi="Arial" w:cs="Arial"/>
                <w:sz w:val="20"/>
                <w:szCs w:val="20"/>
              </w:rPr>
              <w:t xml:space="preserve">Use the *[insert </w:t>
            </w:r>
            <w:proofErr w:type="gramStart"/>
            <w:r w:rsidRPr="0C5DA016">
              <w:rPr>
                <w:rFonts w:ascii="Arial" w:eastAsia="Arial" w:hAnsi="Arial" w:cs="Arial"/>
                <w:sz w:val="20"/>
                <w:szCs w:val="20"/>
              </w:rPr>
              <w:t>color]*</w:t>
            </w:r>
            <w:proofErr w:type="gramEnd"/>
            <w:r w:rsidRPr="0C5DA016">
              <w:rPr>
                <w:rFonts w:ascii="Arial" w:eastAsia="Arial" w:hAnsi="Arial" w:cs="Arial"/>
                <w:sz w:val="20"/>
                <w:szCs w:val="20"/>
              </w:rPr>
              <w:t xml:space="preserve"> </w:t>
            </w:r>
            <w:proofErr w:type="spellStart"/>
            <w:r w:rsidRPr="0C5DA016">
              <w:rPr>
                <w:rFonts w:ascii="Arial" w:eastAsia="Arial" w:hAnsi="Arial" w:cs="Arial"/>
                <w:sz w:val="20"/>
                <w:szCs w:val="20"/>
              </w:rPr>
              <w:t>post-it</w:t>
            </w:r>
            <w:proofErr w:type="spellEnd"/>
            <w:r w:rsidRPr="0C5DA016">
              <w:rPr>
                <w:rFonts w:ascii="Arial" w:eastAsia="Arial" w:hAnsi="Arial" w:cs="Arial"/>
                <w:sz w:val="20"/>
                <w:szCs w:val="20"/>
              </w:rPr>
              <w:t xml:space="preserve"> for emergence, *[insert color]* for detection, and *[insert color]* for notification. </w:t>
            </w:r>
          </w:p>
          <w:p w14:paraId="5AC1526F" w14:textId="77777777" w:rsidR="009C0B44" w:rsidRDefault="03556DE0" w:rsidP="0C5DA016">
            <w:pPr>
              <w:pStyle w:val="NormalWeb"/>
              <w:spacing w:before="120" w:beforeAutospacing="0" w:after="360" w:afterAutospacing="0" w:line="276" w:lineRule="auto"/>
              <w:ind w:left="720"/>
              <w:rPr>
                <w:rFonts w:ascii="Arial" w:eastAsia="Arial" w:hAnsi="Arial" w:cs="Arial"/>
                <w:sz w:val="20"/>
                <w:szCs w:val="20"/>
              </w:rPr>
            </w:pPr>
            <w:r w:rsidRPr="0C5DA016">
              <w:rPr>
                <w:rFonts w:ascii="Arial" w:eastAsia="Arial" w:hAnsi="Arial" w:cs="Arial"/>
                <w:sz w:val="20"/>
                <w:szCs w:val="20"/>
              </w:rPr>
              <w:t xml:space="preserve">[Choose and say a different color for each “*[insert </w:t>
            </w:r>
            <w:proofErr w:type="gramStart"/>
            <w:r w:rsidRPr="0C5DA016">
              <w:rPr>
                <w:rFonts w:ascii="Arial" w:eastAsia="Arial" w:hAnsi="Arial" w:cs="Arial"/>
                <w:sz w:val="20"/>
                <w:szCs w:val="20"/>
              </w:rPr>
              <w:t>color]*</w:t>
            </w:r>
            <w:proofErr w:type="gramEnd"/>
            <w:r w:rsidRPr="0C5DA016">
              <w:rPr>
                <w:rFonts w:ascii="Arial" w:eastAsia="Arial" w:hAnsi="Arial" w:cs="Arial"/>
                <w:sz w:val="20"/>
                <w:szCs w:val="20"/>
              </w:rPr>
              <w:t xml:space="preserve">” to designate a different color </w:t>
            </w:r>
            <w:proofErr w:type="spellStart"/>
            <w:r w:rsidRPr="0C5DA016">
              <w:rPr>
                <w:rFonts w:ascii="Arial" w:eastAsia="Arial" w:hAnsi="Arial" w:cs="Arial"/>
                <w:sz w:val="20"/>
                <w:szCs w:val="20"/>
              </w:rPr>
              <w:t>post-it</w:t>
            </w:r>
            <w:proofErr w:type="spellEnd"/>
            <w:r w:rsidRPr="0C5DA016">
              <w:rPr>
                <w:rFonts w:ascii="Arial" w:eastAsia="Arial" w:hAnsi="Arial" w:cs="Arial"/>
                <w:sz w:val="20"/>
                <w:szCs w:val="20"/>
              </w:rPr>
              <w:t xml:space="preserve"> for each interval]. </w:t>
            </w:r>
          </w:p>
          <w:p w14:paraId="67060E5A" w14:textId="31E935CA" w:rsidR="00087B80" w:rsidRPr="007D2472" w:rsidRDefault="1DD13D0A" w:rsidP="0C5DA016">
            <w:pPr>
              <w:pStyle w:val="NormalWeb"/>
              <w:numPr>
                <w:ilvl w:val="0"/>
                <w:numId w:val="10"/>
              </w:numPr>
              <w:spacing w:before="120" w:beforeAutospacing="0" w:after="360" w:afterAutospacing="0" w:line="276" w:lineRule="auto"/>
              <w:rPr>
                <w:rFonts w:ascii="Arial" w:eastAsia="Arial" w:hAnsi="Arial" w:cs="Arial"/>
                <w:sz w:val="20"/>
                <w:szCs w:val="20"/>
              </w:rPr>
            </w:pPr>
            <w:r w:rsidRPr="0C5DA016">
              <w:rPr>
                <w:rFonts w:ascii="Arial" w:eastAsia="Arial" w:hAnsi="Arial" w:cs="Arial"/>
                <w:sz w:val="20"/>
                <w:szCs w:val="20"/>
              </w:rPr>
              <w:t xml:space="preserve">Stick the </w:t>
            </w:r>
            <w:proofErr w:type="spellStart"/>
            <w:r w:rsidRPr="0C5DA016">
              <w:rPr>
                <w:rFonts w:ascii="Arial" w:eastAsia="Arial" w:hAnsi="Arial" w:cs="Arial"/>
                <w:sz w:val="20"/>
                <w:szCs w:val="20"/>
              </w:rPr>
              <w:t>post-it</w:t>
            </w:r>
            <w:proofErr w:type="spellEnd"/>
            <w:r w:rsidRPr="0C5DA016">
              <w:rPr>
                <w:rFonts w:ascii="Arial" w:eastAsia="Arial" w:hAnsi="Arial" w:cs="Arial"/>
                <w:sz w:val="20"/>
                <w:szCs w:val="20"/>
              </w:rPr>
              <w:t xml:space="preserve"> notes *[here]* </w:t>
            </w:r>
            <w:r w:rsidR="00087B80">
              <w:br/>
            </w:r>
            <w:r w:rsidRPr="0C5DA016">
              <w:rPr>
                <w:rFonts w:ascii="Arial" w:eastAsia="Arial" w:hAnsi="Arial" w:cs="Arial"/>
                <w:sz w:val="20"/>
                <w:szCs w:val="20"/>
              </w:rPr>
              <w:t xml:space="preserve">[Show where participants should stick </w:t>
            </w:r>
            <w:proofErr w:type="spellStart"/>
            <w:r w:rsidRPr="0C5DA016">
              <w:rPr>
                <w:rFonts w:ascii="Arial" w:eastAsia="Arial" w:hAnsi="Arial" w:cs="Arial"/>
                <w:sz w:val="20"/>
                <w:szCs w:val="20"/>
              </w:rPr>
              <w:t>post-it</w:t>
            </w:r>
            <w:proofErr w:type="spellEnd"/>
            <w:r w:rsidRPr="0C5DA016">
              <w:rPr>
                <w:rFonts w:ascii="Arial" w:eastAsia="Arial" w:hAnsi="Arial" w:cs="Arial"/>
                <w:sz w:val="20"/>
                <w:szCs w:val="20"/>
              </w:rPr>
              <w:t xml:space="preserve"> notes for each of the 3 intervals].  </w:t>
            </w:r>
          </w:p>
          <w:p w14:paraId="6E618EC6" w14:textId="77777777" w:rsidR="00087B80" w:rsidRPr="007D2472" w:rsidRDefault="1DD13D0A" w:rsidP="0C5DA016">
            <w:pPr>
              <w:pStyle w:val="NormalWeb"/>
              <w:numPr>
                <w:ilvl w:val="0"/>
                <w:numId w:val="10"/>
              </w:numPr>
              <w:spacing w:before="120" w:beforeAutospacing="0" w:after="360" w:afterAutospacing="0" w:line="276" w:lineRule="auto"/>
              <w:rPr>
                <w:rFonts w:ascii="Arial" w:eastAsia="Arial" w:hAnsi="Arial" w:cs="Arial"/>
                <w:sz w:val="20"/>
                <w:szCs w:val="20"/>
              </w:rPr>
            </w:pPr>
            <w:r w:rsidRPr="0C5DA016">
              <w:rPr>
                <w:rFonts w:ascii="Arial" w:eastAsia="Arial" w:hAnsi="Arial" w:cs="Arial"/>
                <w:sz w:val="20"/>
                <w:szCs w:val="20"/>
              </w:rPr>
              <w:t xml:space="preserve">Once you are done, we will discuss the responses.    </w:t>
            </w:r>
          </w:p>
          <w:p w14:paraId="2FAF3A57" w14:textId="1480FE13" w:rsidR="00087B80" w:rsidRPr="007D2472" w:rsidRDefault="1DD13D0A" w:rsidP="0C5DA016">
            <w:pPr>
              <w:pStyle w:val="NormalWeb"/>
              <w:numPr>
                <w:ilvl w:val="0"/>
                <w:numId w:val="10"/>
              </w:numPr>
              <w:spacing w:before="120" w:beforeAutospacing="0" w:after="360" w:afterAutospacing="0" w:line="276" w:lineRule="auto"/>
              <w:rPr>
                <w:rFonts w:ascii="Arial" w:eastAsia="Arial" w:hAnsi="Arial" w:cs="Arial"/>
                <w:sz w:val="20"/>
                <w:szCs w:val="20"/>
              </w:rPr>
            </w:pPr>
            <w:r w:rsidRPr="0C5DA016">
              <w:rPr>
                <w:rFonts w:ascii="Arial" w:eastAsia="Arial" w:hAnsi="Arial" w:cs="Arial"/>
                <w:sz w:val="20"/>
                <w:szCs w:val="20"/>
              </w:rPr>
              <w:t>[</w:t>
            </w:r>
            <w:r w:rsidR="03556DE0" w:rsidRPr="0C5DA016">
              <w:rPr>
                <w:rFonts w:ascii="Arial" w:eastAsia="Arial" w:hAnsi="Arial" w:cs="Arial"/>
                <w:sz w:val="20"/>
                <w:szCs w:val="20"/>
              </w:rPr>
              <w:t>W</w:t>
            </w:r>
            <w:r w:rsidRPr="0C5DA016">
              <w:rPr>
                <w:rFonts w:ascii="Arial" w:eastAsia="Arial" w:hAnsi="Arial" w:cs="Arial"/>
                <w:sz w:val="20"/>
                <w:szCs w:val="20"/>
              </w:rPr>
              <w:t>ait until participants are back in their seats].</w:t>
            </w:r>
          </w:p>
          <w:p w14:paraId="3109A35F" w14:textId="1F89499A" w:rsidR="00087B80" w:rsidRPr="007D2472" w:rsidRDefault="1DD13D0A" w:rsidP="0C5DA016">
            <w:pPr>
              <w:pStyle w:val="NormalWeb"/>
              <w:numPr>
                <w:ilvl w:val="0"/>
                <w:numId w:val="10"/>
              </w:numPr>
              <w:spacing w:before="120" w:beforeAutospacing="0" w:after="360" w:afterAutospacing="0" w:line="276" w:lineRule="auto"/>
              <w:rPr>
                <w:rFonts w:ascii="Arial" w:eastAsia="Arial" w:hAnsi="Arial" w:cs="Arial"/>
                <w:sz w:val="20"/>
                <w:szCs w:val="20"/>
              </w:rPr>
            </w:pPr>
            <w:r w:rsidRPr="0C5DA016">
              <w:rPr>
                <w:rFonts w:ascii="Arial" w:eastAsia="Arial" w:hAnsi="Arial" w:cs="Arial"/>
                <w:sz w:val="20"/>
                <w:szCs w:val="20"/>
              </w:rPr>
              <w:t>Let’s start with the “date of emergence”.</w:t>
            </w:r>
          </w:p>
          <w:p w14:paraId="25E0D9AB" w14:textId="0E9447BF" w:rsidR="00087B80" w:rsidRPr="007D2472" w:rsidRDefault="1DD13D0A" w:rsidP="0C5DA016">
            <w:pPr>
              <w:pStyle w:val="NormalWeb"/>
              <w:spacing w:before="120" w:beforeAutospacing="0" w:after="0" w:afterAutospacing="0" w:line="276" w:lineRule="auto"/>
              <w:rPr>
                <w:rFonts w:ascii="Arial" w:eastAsia="Arial" w:hAnsi="Arial" w:cs="Arial"/>
                <w:sz w:val="20"/>
                <w:szCs w:val="20"/>
              </w:rPr>
            </w:pPr>
            <w:r w:rsidRPr="0C5DA016">
              <w:rPr>
                <w:rFonts w:ascii="Arial" w:eastAsia="Arial" w:hAnsi="Arial" w:cs="Arial"/>
                <w:sz w:val="20"/>
                <w:szCs w:val="20"/>
              </w:rPr>
              <w:t>Do:</w:t>
            </w:r>
          </w:p>
          <w:p w14:paraId="3E0B45AB" w14:textId="6F84ED67" w:rsidR="00087B80" w:rsidRPr="007D2472" w:rsidRDefault="1DD13D0A" w:rsidP="0C5DA016">
            <w:pPr>
              <w:pStyle w:val="ListParagraph"/>
              <w:numPr>
                <w:ilvl w:val="0"/>
                <w:numId w:val="9"/>
              </w:numPr>
              <w:spacing w:before="120" w:after="360" w:line="276" w:lineRule="auto"/>
              <w:rPr>
                <w:rFonts w:ascii="Arial" w:eastAsia="Arial" w:hAnsi="Arial" w:cs="Arial"/>
                <w:sz w:val="20"/>
                <w:szCs w:val="20"/>
              </w:rPr>
            </w:pPr>
            <w:r w:rsidRPr="0C5DA016">
              <w:rPr>
                <w:rFonts w:ascii="Arial" w:eastAsia="Arial" w:hAnsi="Arial" w:cs="Arial"/>
                <w:sz w:val="20"/>
                <w:szCs w:val="20"/>
              </w:rPr>
              <w:t xml:space="preserve">Refer to the answer key below. </w:t>
            </w:r>
          </w:p>
          <w:p w14:paraId="517C9513" w14:textId="77777777" w:rsidR="00087B80" w:rsidRPr="007D2472" w:rsidRDefault="1DD13D0A" w:rsidP="0C5DA016">
            <w:pPr>
              <w:pStyle w:val="ListParagraph"/>
              <w:numPr>
                <w:ilvl w:val="0"/>
                <w:numId w:val="9"/>
              </w:numPr>
              <w:spacing w:before="120" w:after="360" w:line="276" w:lineRule="auto"/>
              <w:rPr>
                <w:rFonts w:ascii="Arial" w:eastAsia="Arial" w:hAnsi="Arial" w:cs="Arial"/>
                <w:sz w:val="20"/>
                <w:szCs w:val="20"/>
              </w:rPr>
            </w:pPr>
            <w:r w:rsidRPr="0C5DA016">
              <w:rPr>
                <w:rFonts w:ascii="Arial" w:eastAsia="Arial" w:hAnsi="Arial" w:cs="Arial"/>
                <w:sz w:val="20"/>
                <w:szCs w:val="20"/>
              </w:rPr>
              <w:t xml:space="preserve">Begin by discussing the </w:t>
            </w:r>
            <w:proofErr w:type="spellStart"/>
            <w:r w:rsidRPr="0C5DA016">
              <w:rPr>
                <w:rFonts w:ascii="Arial" w:eastAsia="Arial" w:hAnsi="Arial" w:cs="Arial"/>
                <w:sz w:val="20"/>
                <w:szCs w:val="20"/>
              </w:rPr>
              <w:t>post-it</w:t>
            </w:r>
            <w:proofErr w:type="spellEnd"/>
            <w:r w:rsidRPr="0C5DA016">
              <w:rPr>
                <w:rFonts w:ascii="Arial" w:eastAsia="Arial" w:hAnsi="Arial" w:cs="Arial"/>
                <w:sz w:val="20"/>
                <w:szCs w:val="20"/>
              </w:rPr>
              <w:t xml:space="preserve"> </w:t>
            </w:r>
            <w:proofErr w:type="gramStart"/>
            <w:r w:rsidRPr="0C5DA016">
              <w:rPr>
                <w:rFonts w:ascii="Arial" w:eastAsia="Arial" w:hAnsi="Arial" w:cs="Arial"/>
                <w:sz w:val="20"/>
                <w:szCs w:val="20"/>
              </w:rPr>
              <w:t>note</w:t>
            </w:r>
            <w:proofErr w:type="gramEnd"/>
            <w:r w:rsidRPr="0C5DA016">
              <w:rPr>
                <w:rFonts w:ascii="Arial" w:eastAsia="Arial" w:hAnsi="Arial" w:cs="Arial"/>
                <w:sz w:val="20"/>
                <w:szCs w:val="20"/>
              </w:rPr>
              <w:t xml:space="preserve"> responses by interval. For example, look at the </w:t>
            </w:r>
            <w:proofErr w:type="spellStart"/>
            <w:r w:rsidRPr="0C5DA016">
              <w:rPr>
                <w:rFonts w:ascii="Arial" w:eastAsia="Arial" w:hAnsi="Arial" w:cs="Arial"/>
                <w:sz w:val="20"/>
                <w:szCs w:val="20"/>
              </w:rPr>
              <w:t>post-it</w:t>
            </w:r>
            <w:proofErr w:type="spellEnd"/>
            <w:r w:rsidRPr="0C5DA016">
              <w:rPr>
                <w:rFonts w:ascii="Arial" w:eastAsia="Arial" w:hAnsi="Arial" w:cs="Arial"/>
                <w:sz w:val="20"/>
                <w:szCs w:val="20"/>
              </w:rPr>
              <w:t xml:space="preserve"> notes for the “emergence” metric. If there are different numbers, pick two (one correct answer [see table below] and one incorrect answer) and ask for volunteers to explain their rationale. </w:t>
            </w:r>
          </w:p>
          <w:p w14:paraId="336FDF95" w14:textId="77777777" w:rsidR="00087B80" w:rsidRPr="007D2472" w:rsidRDefault="1DD13D0A" w:rsidP="0C5DA016">
            <w:pPr>
              <w:pStyle w:val="ListParagraph"/>
              <w:numPr>
                <w:ilvl w:val="0"/>
                <w:numId w:val="9"/>
              </w:numPr>
              <w:spacing w:before="120" w:after="360" w:line="276" w:lineRule="auto"/>
              <w:rPr>
                <w:rFonts w:ascii="Arial" w:eastAsia="Arial" w:hAnsi="Arial" w:cs="Arial"/>
                <w:sz w:val="20"/>
                <w:szCs w:val="20"/>
              </w:rPr>
            </w:pPr>
            <w:r w:rsidRPr="0C5DA016">
              <w:rPr>
                <w:rFonts w:ascii="Arial" w:eastAsia="Arial" w:hAnsi="Arial" w:cs="Arial"/>
                <w:sz w:val="20"/>
                <w:szCs w:val="20"/>
              </w:rPr>
              <w:t xml:space="preserve">Encourage a brief discussion about any disagreements. </w:t>
            </w:r>
          </w:p>
          <w:p w14:paraId="378B2CE1" w14:textId="393D277E" w:rsidR="00087B80" w:rsidRPr="007D2472" w:rsidRDefault="1DD13D0A" w:rsidP="0C5DA016">
            <w:pPr>
              <w:pStyle w:val="ListParagraph"/>
              <w:numPr>
                <w:ilvl w:val="0"/>
                <w:numId w:val="9"/>
              </w:numPr>
              <w:spacing w:before="120" w:after="360" w:line="276" w:lineRule="auto"/>
              <w:rPr>
                <w:rFonts w:ascii="Arial" w:eastAsia="Arial" w:hAnsi="Arial" w:cs="Arial"/>
                <w:sz w:val="20"/>
                <w:szCs w:val="20"/>
              </w:rPr>
            </w:pPr>
            <w:r w:rsidRPr="0C5DA016">
              <w:rPr>
                <w:rFonts w:ascii="Arial" w:eastAsia="Arial" w:hAnsi="Arial" w:cs="Arial"/>
                <w:sz w:val="20"/>
                <w:szCs w:val="20"/>
              </w:rPr>
              <w:t>Calculations are based on the difference between dates (e.g.</w:t>
            </w:r>
            <w:r w:rsidR="18C50B5A" w:rsidRPr="0C5DA016">
              <w:rPr>
                <w:rFonts w:ascii="Arial" w:eastAsia="Arial" w:hAnsi="Arial" w:cs="Arial"/>
                <w:sz w:val="20"/>
                <w:szCs w:val="20"/>
              </w:rPr>
              <w:t>,</w:t>
            </w:r>
            <w:r w:rsidRPr="0C5DA016">
              <w:rPr>
                <w:rFonts w:ascii="Arial" w:eastAsia="Arial" w:hAnsi="Arial" w:cs="Arial"/>
                <w:sz w:val="20"/>
                <w:szCs w:val="20"/>
              </w:rPr>
              <w:t xml:space="preserve"> Aug 3 – Aug 1 = 2 days).</w:t>
            </w:r>
          </w:p>
          <w:p w14:paraId="17D8E614" w14:textId="68124472" w:rsidR="00417542" w:rsidRDefault="1DD13D0A" w:rsidP="0C5DA016">
            <w:pPr>
              <w:pStyle w:val="ListParagraph"/>
              <w:numPr>
                <w:ilvl w:val="0"/>
                <w:numId w:val="9"/>
              </w:numPr>
              <w:spacing w:before="120" w:after="360" w:line="276" w:lineRule="auto"/>
              <w:rPr>
                <w:rFonts w:ascii="Arial" w:eastAsia="Arial" w:hAnsi="Arial" w:cs="Arial"/>
                <w:sz w:val="20"/>
                <w:szCs w:val="20"/>
              </w:rPr>
            </w:pPr>
            <w:r w:rsidRPr="0C5DA016">
              <w:rPr>
                <w:rFonts w:ascii="Arial" w:eastAsia="Arial" w:hAnsi="Arial" w:cs="Arial"/>
                <w:sz w:val="20"/>
                <w:szCs w:val="20"/>
              </w:rPr>
              <w:t xml:space="preserve">Guide the group towards the answers in the table below as you facilitate.  </w:t>
            </w:r>
          </w:p>
          <w:p w14:paraId="7EF94141" w14:textId="77777777" w:rsidR="00C25619" w:rsidRDefault="00C25619" w:rsidP="0C5DA016">
            <w:pPr>
              <w:spacing w:before="120" w:after="120" w:line="276" w:lineRule="auto"/>
              <w:rPr>
                <w:rFonts w:ascii="Arial" w:eastAsia="Arial" w:hAnsi="Arial" w:cs="Arial"/>
                <w:b/>
                <w:bCs/>
                <w:color w:val="618393"/>
                <w:sz w:val="20"/>
                <w:szCs w:val="20"/>
              </w:rPr>
            </w:pPr>
          </w:p>
          <w:p w14:paraId="0841F4B2" w14:textId="77777777" w:rsidR="00C25619" w:rsidRDefault="00C25619" w:rsidP="0C5DA016">
            <w:pPr>
              <w:spacing w:before="120" w:after="120" w:line="276" w:lineRule="auto"/>
              <w:rPr>
                <w:rFonts w:ascii="Arial" w:eastAsia="Arial" w:hAnsi="Arial" w:cs="Arial"/>
                <w:b/>
                <w:bCs/>
                <w:color w:val="618393"/>
                <w:sz w:val="20"/>
                <w:szCs w:val="20"/>
              </w:rPr>
            </w:pPr>
          </w:p>
          <w:p w14:paraId="0AE87B1B" w14:textId="77777777" w:rsidR="00C25619" w:rsidRDefault="00C25619" w:rsidP="0C5DA016">
            <w:pPr>
              <w:spacing w:before="120" w:after="120" w:line="276" w:lineRule="auto"/>
              <w:rPr>
                <w:rFonts w:ascii="Arial" w:eastAsia="Arial" w:hAnsi="Arial" w:cs="Arial"/>
                <w:b/>
                <w:bCs/>
                <w:color w:val="618393"/>
                <w:sz w:val="20"/>
                <w:szCs w:val="20"/>
              </w:rPr>
            </w:pPr>
          </w:p>
          <w:p w14:paraId="49C05E5B" w14:textId="65550D34" w:rsidR="00087B80" w:rsidRPr="00DE3EBC" w:rsidRDefault="020896F8" w:rsidP="0C5DA016">
            <w:pPr>
              <w:spacing w:before="120" w:after="120" w:line="276" w:lineRule="auto"/>
              <w:rPr>
                <w:rFonts w:ascii="Arial" w:eastAsia="Arial" w:hAnsi="Arial" w:cs="Arial"/>
                <w:b/>
                <w:bCs/>
                <w:color w:val="618393"/>
                <w:sz w:val="20"/>
                <w:szCs w:val="20"/>
              </w:rPr>
            </w:pPr>
            <w:r w:rsidRPr="0C5DA016">
              <w:rPr>
                <w:rFonts w:ascii="Arial" w:eastAsia="Arial" w:hAnsi="Arial" w:cs="Arial"/>
                <w:b/>
                <w:bCs/>
                <w:color w:val="618393"/>
                <w:sz w:val="20"/>
                <w:szCs w:val="20"/>
              </w:rPr>
              <w:lastRenderedPageBreak/>
              <w:t>Answer</w:t>
            </w:r>
            <w:r w:rsidR="1DD13D0A" w:rsidRPr="0C5DA016">
              <w:rPr>
                <w:rFonts w:ascii="Arial" w:eastAsia="Arial" w:hAnsi="Arial" w:cs="Arial"/>
                <w:b/>
                <w:bCs/>
                <w:color w:val="618393"/>
                <w:sz w:val="20"/>
                <w:szCs w:val="20"/>
              </w:rPr>
              <w:t xml:space="preserve"> K</w:t>
            </w:r>
            <w:r w:rsidRPr="0C5DA016">
              <w:rPr>
                <w:rFonts w:ascii="Arial" w:eastAsia="Arial" w:hAnsi="Arial" w:cs="Arial"/>
                <w:b/>
                <w:bCs/>
                <w:color w:val="618393"/>
                <w:sz w:val="20"/>
                <w:szCs w:val="20"/>
              </w:rPr>
              <w:t>ey</w:t>
            </w:r>
          </w:p>
          <w:tbl>
            <w:tblPr>
              <w:tblStyle w:val="TableGrid"/>
              <w:tblW w:w="5000" w:type="pct"/>
              <w:tblBorders>
                <w:top w:val="single" w:sz="2" w:space="0" w:color="ABB8C3"/>
                <w:left w:val="single" w:sz="2" w:space="0" w:color="ABB8C3"/>
                <w:bottom w:val="single" w:sz="2" w:space="0" w:color="ABB8C3"/>
                <w:right w:val="single" w:sz="2" w:space="0" w:color="ABB8C3"/>
                <w:insideH w:val="single" w:sz="2" w:space="0" w:color="ABB8C3"/>
                <w:insideV w:val="single" w:sz="2" w:space="0" w:color="ABB8C3"/>
              </w:tblBorders>
              <w:tblLook w:val="04A0" w:firstRow="1" w:lastRow="0" w:firstColumn="1" w:lastColumn="0" w:noHBand="0" w:noVBand="1"/>
            </w:tblPr>
            <w:tblGrid>
              <w:gridCol w:w="1377"/>
              <w:gridCol w:w="2257"/>
              <w:gridCol w:w="1658"/>
              <w:gridCol w:w="1249"/>
              <w:gridCol w:w="1422"/>
            </w:tblGrid>
            <w:tr w:rsidR="00087B80" w:rsidRPr="009D0F9D" w14:paraId="3B49A3C4" w14:textId="77777777" w:rsidTr="0C5DA016">
              <w:trPr>
                <w:trHeight w:val="300"/>
              </w:trPr>
              <w:tc>
                <w:tcPr>
                  <w:tcW w:w="865" w:type="pct"/>
                  <w:shd w:val="clear" w:color="auto" w:fill="CCDDE8"/>
                  <w:vAlign w:val="center"/>
                </w:tcPr>
                <w:p w14:paraId="73F095DC" w14:textId="77777777" w:rsidR="00087B80" w:rsidRPr="009D0F9D" w:rsidRDefault="1DD13D0A" w:rsidP="0C5DA016">
                  <w:pPr>
                    <w:spacing w:before="120" w:after="360" w:line="276" w:lineRule="auto"/>
                    <w:jc w:val="center"/>
                    <w:rPr>
                      <w:rFonts w:ascii="Arial" w:eastAsia="Arial" w:hAnsi="Arial" w:cs="Arial"/>
                      <w:b/>
                      <w:bCs/>
                      <w:color w:val="618393"/>
                      <w:sz w:val="20"/>
                      <w:szCs w:val="20"/>
                    </w:rPr>
                  </w:pPr>
                  <w:r w:rsidRPr="0C5DA016">
                    <w:rPr>
                      <w:rFonts w:ascii="Arial" w:eastAsia="Arial" w:hAnsi="Arial" w:cs="Arial"/>
                      <w:b/>
                      <w:bCs/>
                      <w:color w:val="618393"/>
                      <w:sz w:val="20"/>
                      <w:szCs w:val="20"/>
                    </w:rPr>
                    <w:t>Interval</w:t>
                  </w:r>
                </w:p>
              </w:tc>
              <w:tc>
                <w:tcPr>
                  <w:tcW w:w="1417" w:type="pct"/>
                  <w:shd w:val="clear" w:color="auto" w:fill="CCDDE8"/>
                  <w:vAlign w:val="center"/>
                </w:tcPr>
                <w:p w14:paraId="6FB20531" w14:textId="77777777" w:rsidR="00087B80" w:rsidRPr="009D0F9D" w:rsidRDefault="1DD13D0A" w:rsidP="0C5DA016">
                  <w:pPr>
                    <w:spacing w:before="120" w:after="360" w:line="276" w:lineRule="auto"/>
                    <w:jc w:val="center"/>
                    <w:rPr>
                      <w:rFonts w:ascii="Arial" w:eastAsia="Arial" w:hAnsi="Arial" w:cs="Arial"/>
                      <w:b/>
                      <w:bCs/>
                      <w:color w:val="618393"/>
                      <w:sz w:val="20"/>
                      <w:szCs w:val="20"/>
                    </w:rPr>
                  </w:pPr>
                  <w:r w:rsidRPr="0C5DA016">
                    <w:rPr>
                      <w:rFonts w:ascii="Arial" w:eastAsia="Arial" w:hAnsi="Arial" w:cs="Arial"/>
                      <w:b/>
                      <w:bCs/>
                      <w:color w:val="618393"/>
                      <w:sz w:val="20"/>
                      <w:szCs w:val="20"/>
                    </w:rPr>
                    <w:t>Calculation</w:t>
                  </w:r>
                  <w:r w:rsidR="00087B80">
                    <w:br/>
                  </w:r>
                  <w:r w:rsidRPr="0C5DA016">
                    <w:rPr>
                      <w:rFonts w:ascii="Arial" w:eastAsia="Arial" w:hAnsi="Arial" w:cs="Arial"/>
                      <w:color w:val="618393"/>
                      <w:sz w:val="20"/>
                      <w:szCs w:val="20"/>
                    </w:rPr>
                    <w:t>In days</w:t>
                  </w:r>
                </w:p>
              </w:tc>
              <w:tc>
                <w:tcPr>
                  <w:tcW w:w="1041" w:type="pct"/>
                  <w:shd w:val="clear" w:color="auto" w:fill="CCDDE8"/>
                  <w:vAlign w:val="center"/>
                </w:tcPr>
                <w:p w14:paraId="1B7E14C6" w14:textId="77777777" w:rsidR="00087B80" w:rsidRPr="009D0F9D" w:rsidRDefault="1DD13D0A" w:rsidP="0C5DA016">
                  <w:pPr>
                    <w:spacing w:before="120" w:after="360" w:line="276" w:lineRule="auto"/>
                    <w:jc w:val="center"/>
                    <w:rPr>
                      <w:rFonts w:ascii="Arial" w:eastAsia="Arial" w:hAnsi="Arial" w:cs="Arial"/>
                      <w:color w:val="618393"/>
                      <w:sz w:val="20"/>
                      <w:szCs w:val="20"/>
                    </w:rPr>
                  </w:pPr>
                  <w:r w:rsidRPr="0C5DA016">
                    <w:rPr>
                      <w:rFonts w:ascii="Arial" w:eastAsia="Arial" w:hAnsi="Arial" w:cs="Arial"/>
                      <w:b/>
                      <w:bCs/>
                      <w:color w:val="618393"/>
                      <w:sz w:val="20"/>
                      <w:szCs w:val="20"/>
                    </w:rPr>
                    <w:t>Timeliness</w:t>
                  </w:r>
                  <w:r w:rsidR="00087B80">
                    <w:br/>
                  </w:r>
                  <w:r w:rsidRPr="0C5DA016">
                    <w:rPr>
                      <w:rFonts w:ascii="Arial" w:eastAsia="Arial" w:hAnsi="Arial" w:cs="Arial"/>
                      <w:color w:val="618393"/>
                      <w:sz w:val="20"/>
                      <w:szCs w:val="20"/>
                    </w:rPr>
                    <w:t>In days</w:t>
                  </w:r>
                </w:p>
              </w:tc>
              <w:tc>
                <w:tcPr>
                  <w:tcW w:w="784" w:type="pct"/>
                  <w:shd w:val="clear" w:color="auto" w:fill="CCDDE8"/>
                  <w:vAlign w:val="center"/>
                </w:tcPr>
                <w:p w14:paraId="4EEFC007" w14:textId="77777777" w:rsidR="00087B80" w:rsidRPr="009D0F9D" w:rsidRDefault="1DD13D0A" w:rsidP="0C5DA016">
                  <w:pPr>
                    <w:spacing w:before="120" w:after="360" w:line="276" w:lineRule="auto"/>
                    <w:jc w:val="center"/>
                    <w:rPr>
                      <w:rFonts w:ascii="Arial" w:eastAsia="Arial" w:hAnsi="Arial" w:cs="Arial"/>
                      <w:b/>
                      <w:bCs/>
                      <w:color w:val="618393"/>
                      <w:sz w:val="20"/>
                      <w:szCs w:val="20"/>
                    </w:rPr>
                  </w:pPr>
                  <w:r w:rsidRPr="0C5DA016">
                    <w:rPr>
                      <w:rFonts w:ascii="Arial" w:eastAsia="Arial" w:hAnsi="Arial" w:cs="Arial"/>
                      <w:b/>
                      <w:bCs/>
                      <w:color w:val="618393"/>
                      <w:sz w:val="20"/>
                      <w:szCs w:val="20"/>
                    </w:rPr>
                    <w:t xml:space="preserve">Target </w:t>
                  </w:r>
                  <w:r w:rsidR="00087B80">
                    <w:br/>
                  </w:r>
                  <w:r w:rsidRPr="0C5DA016">
                    <w:rPr>
                      <w:rFonts w:ascii="Arial" w:eastAsia="Arial" w:hAnsi="Arial" w:cs="Arial"/>
                      <w:color w:val="618393"/>
                      <w:sz w:val="20"/>
                      <w:szCs w:val="20"/>
                    </w:rPr>
                    <w:t>In days</w:t>
                  </w:r>
                </w:p>
              </w:tc>
              <w:tc>
                <w:tcPr>
                  <w:tcW w:w="893" w:type="pct"/>
                  <w:shd w:val="clear" w:color="auto" w:fill="CCDDE8"/>
                  <w:vAlign w:val="center"/>
                </w:tcPr>
                <w:p w14:paraId="5EA6AD0D" w14:textId="77777777" w:rsidR="00087B80" w:rsidRPr="009D0F9D" w:rsidRDefault="1DD13D0A" w:rsidP="0C5DA016">
                  <w:pPr>
                    <w:spacing w:before="120" w:after="360" w:line="276" w:lineRule="auto"/>
                    <w:jc w:val="center"/>
                    <w:rPr>
                      <w:rFonts w:ascii="Arial" w:eastAsia="Arial" w:hAnsi="Arial" w:cs="Arial"/>
                      <w:b/>
                      <w:bCs/>
                      <w:color w:val="618393"/>
                      <w:sz w:val="20"/>
                      <w:szCs w:val="20"/>
                    </w:rPr>
                  </w:pPr>
                  <w:r w:rsidRPr="0C5DA016">
                    <w:rPr>
                      <w:rFonts w:ascii="Arial" w:eastAsia="Arial" w:hAnsi="Arial" w:cs="Arial"/>
                      <w:b/>
                      <w:bCs/>
                      <w:color w:val="618393"/>
                      <w:sz w:val="20"/>
                      <w:szCs w:val="20"/>
                    </w:rPr>
                    <w:t>Met target?</w:t>
                  </w:r>
                  <w:r w:rsidR="00087B80">
                    <w:br/>
                  </w:r>
                  <w:r w:rsidRPr="0C5DA016">
                    <w:rPr>
                      <w:rFonts w:ascii="Arial" w:eastAsia="Arial" w:hAnsi="Arial" w:cs="Arial"/>
                      <w:color w:val="618393"/>
                      <w:sz w:val="20"/>
                      <w:szCs w:val="20"/>
                    </w:rPr>
                    <w:t>Yes/No</w:t>
                  </w:r>
                </w:p>
              </w:tc>
            </w:tr>
            <w:tr w:rsidR="00B921B1" w:rsidRPr="009D0F9D" w14:paraId="066A0F7A" w14:textId="77777777" w:rsidTr="0C5DA016">
              <w:trPr>
                <w:trHeight w:val="319"/>
              </w:trPr>
              <w:tc>
                <w:tcPr>
                  <w:tcW w:w="865" w:type="pct"/>
                  <w:shd w:val="clear" w:color="auto" w:fill="ED5446"/>
                  <w:vAlign w:val="center"/>
                </w:tcPr>
                <w:p w14:paraId="131C5A17" w14:textId="77777777" w:rsidR="00B921B1" w:rsidRPr="009D0F9D" w:rsidRDefault="5BB934C4" w:rsidP="0C5DA016">
                  <w:pPr>
                    <w:spacing w:before="120" w:after="360" w:line="276" w:lineRule="auto"/>
                    <w:jc w:val="center"/>
                    <w:rPr>
                      <w:rFonts w:ascii="Arial" w:eastAsia="Arial" w:hAnsi="Arial" w:cs="Arial"/>
                      <w:b/>
                      <w:bCs/>
                      <w:color w:val="000000" w:themeColor="text1"/>
                      <w:sz w:val="20"/>
                      <w:szCs w:val="20"/>
                    </w:rPr>
                  </w:pPr>
                  <w:r w:rsidRPr="0C5DA016">
                    <w:rPr>
                      <w:rFonts w:ascii="Arial" w:eastAsia="Arial" w:hAnsi="Arial" w:cs="Arial"/>
                      <w:b/>
                      <w:bCs/>
                      <w:color w:val="FFFFFF" w:themeColor="background1"/>
                      <w:sz w:val="20"/>
                      <w:szCs w:val="20"/>
                    </w:rPr>
                    <w:t>Detection</w:t>
                  </w:r>
                </w:p>
              </w:tc>
              <w:tc>
                <w:tcPr>
                  <w:tcW w:w="1417" w:type="pct"/>
                  <w:vAlign w:val="center"/>
                </w:tcPr>
                <w:p w14:paraId="41B8ED90" w14:textId="77777777" w:rsidR="00B921B1" w:rsidRPr="009D0F9D" w:rsidRDefault="5BB934C4" w:rsidP="0C5DA016">
                  <w:pPr>
                    <w:spacing w:before="120" w:after="360" w:line="276" w:lineRule="auto"/>
                    <w:jc w:val="center"/>
                    <w:rPr>
                      <w:rFonts w:ascii="Arial" w:eastAsia="Arial" w:hAnsi="Arial" w:cs="Arial"/>
                      <w:color w:val="000000" w:themeColor="text1"/>
                      <w:sz w:val="20"/>
                      <w:szCs w:val="20"/>
                    </w:rPr>
                  </w:pPr>
                  <w:r w:rsidRPr="0C5DA016">
                    <w:rPr>
                      <w:rFonts w:ascii="Arial" w:eastAsia="Arial" w:hAnsi="Arial" w:cs="Arial"/>
                      <w:color w:val="000000" w:themeColor="text1"/>
                      <w:sz w:val="20"/>
                      <w:szCs w:val="20"/>
                    </w:rPr>
                    <w:t>Difference between dates of emergence and detection</w:t>
                  </w:r>
                </w:p>
              </w:tc>
              <w:tc>
                <w:tcPr>
                  <w:tcW w:w="1041" w:type="pct"/>
                  <w:vAlign w:val="center"/>
                </w:tcPr>
                <w:p w14:paraId="6E7E728B" w14:textId="2DE0CD0D" w:rsidR="00B921B1" w:rsidRPr="009D0F9D" w:rsidRDefault="5BB934C4" w:rsidP="0C5DA016">
                  <w:pPr>
                    <w:spacing w:before="120" w:after="360" w:line="276" w:lineRule="auto"/>
                    <w:jc w:val="center"/>
                    <w:rPr>
                      <w:rFonts w:ascii="Arial" w:eastAsia="Arial" w:hAnsi="Arial" w:cs="Arial"/>
                      <w:b/>
                      <w:bCs/>
                      <w:color w:val="000000" w:themeColor="text1"/>
                      <w:sz w:val="20"/>
                      <w:szCs w:val="20"/>
                    </w:rPr>
                  </w:pPr>
                  <w:r w:rsidRPr="0C5DA016">
                    <w:rPr>
                      <w:rFonts w:ascii="Arial" w:eastAsia="Arial" w:hAnsi="Arial" w:cs="Arial"/>
                      <w:b/>
                      <w:bCs/>
                      <w:sz w:val="20"/>
                      <w:szCs w:val="20"/>
                    </w:rPr>
                    <w:t>8</w:t>
                  </w:r>
                  <w:r w:rsidR="00B921B1">
                    <w:br/>
                  </w:r>
                  <w:r w:rsidRPr="0C5DA016">
                    <w:rPr>
                      <w:rFonts w:ascii="Arial" w:eastAsia="Arial" w:hAnsi="Arial" w:cs="Arial"/>
                      <w:sz w:val="20"/>
                      <w:szCs w:val="20"/>
                    </w:rPr>
                    <w:t>Dec 8 – Nov 30</w:t>
                  </w:r>
                </w:p>
              </w:tc>
              <w:tc>
                <w:tcPr>
                  <w:tcW w:w="784" w:type="pct"/>
                  <w:vAlign w:val="center"/>
                </w:tcPr>
                <w:p w14:paraId="03FD3869" w14:textId="0F293392" w:rsidR="00B921B1" w:rsidRPr="009D0F9D" w:rsidRDefault="00B921B1" w:rsidP="0C5DA016">
                  <w:pPr>
                    <w:spacing w:before="120" w:after="360" w:line="276" w:lineRule="auto"/>
                    <w:jc w:val="center"/>
                    <w:rPr>
                      <w:rFonts w:ascii="Arial" w:eastAsia="Arial" w:hAnsi="Arial" w:cs="Arial"/>
                      <w:b/>
                      <w:bCs/>
                      <w:color w:val="000000" w:themeColor="text1"/>
                      <w:sz w:val="20"/>
                      <w:szCs w:val="20"/>
                    </w:rPr>
                  </w:pPr>
                  <w:r>
                    <w:br/>
                  </w:r>
                  <w:r w:rsidR="5BB934C4" w:rsidRPr="0C5DA016">
                    <w:rPr>
                      <w:rFonts w:ascii="Arial" w:eastAsia="Arial" w:hAnsi="Arial" w:cs="Arial"/>
                      <w:b/>
                      <w:bCs/>
                      <w:color w:val="000000" w:themeColor="text1"/>
                      <w:sz w:val="20"/>
                      <w:szCs w:val="20"/>
                    </w:rPr>
                    <w:t>7</w:t>
                  </w:r>
                </w:p>
              </w:tc>
              <w:tc>
                <w:tcPr>
                  <w:tcW w:w="893" w:type="pct"/>
                  <w:vAlign w:val="center"/>
                </w:tcPr>
                <w:p w14:paraId="2469B5A4" w14:textId="7618DA99" w:rsidR="00B921B1" w:rsidRPr="009D0F9D" w:rsidRDefault="5BB934C4" w:rsidP="0C5DA016">
                  <w:pPr>
                    <w:spacing w:before="120" w:after="360" w:line="276" w:lineRule="auto"/>
                    <w:jc w:val="center"/>
                    <w:rPr>
                      <w:rFonts w:ascii="Arial" w:eastAsia="Arial" w:hAnsi="Arial" w:cs="Arial"/>
                      <w:b/>
                      <w:bCs/>
                      <w:color w:val="4C4C4F"/>
                      <w:sz w:val="20"/>
                      <w:szCs w:val="20"/>
                    </w:rPr>
                  </w:pPr>
                  <w:r w:rsidRPr="0C5DA016">
                    <w:rPr>
                      <w:rFonts w:ascii="Arial" w:eastAsia="Arial" w:hAnsi="Arial" w:cs="Arial"/>
                      <w:b/>
                      <w:bCs/>
                      <w:sz w:val="20"/>
                      <w:szCs w:val="20"/>
                    </w:rPr>
                    <w:t>No</w:t>
                  </w:r>
                </w:p>
              </w:tc>
            </w:tr>
            <w:tr w:rsidR="00B921B1" w:rsidRPr="009D0F9D" w14:paraId="630580FA" w14:textId="77777777" w:rsidTr="0C5DA016">
              <w:trPr>
                <w:trHeight w:val="67"/>
              </w:trPr>
              <w:tc>
                <w:tcPr>
                  <w:tcW w:w="865" w:type="pct"/>
                  <w:shd w:val="clear" w:color="auto" w:fill="F89736"/>
                  <w:vAlign w:val="center"/>
                </w:tcPr>
                <w:p w14:paraId="2DE065F5" w14:textId="77777777" w:rsidR="00B921B1" w:rsidRPr="009D0F9D" w:rsidRDefault="5BB934C4" w:rsidP="0C5DA016">
                  <w:pPr>
                    <w:spacing w:before="120" w:after="360" w:line="276" w:lineRule="auto"/>
                    <w:jc w:val="center"/>
                    <w:rPr>
                      <w:rFonts w:ascii="Arial" w:eastAsia="Arial" w:hAnsi="Arial" w:cs="Arial"/>
                      <w:b/>
                      <w:bCs/>
                      <w:color w:val="000000" w:themeColor="text1"/>
                      <w:sz w:val="20"/>
                      <w:szCs w:val="20"/>
                    </w:rPr>
                  </w:pPr>
                  <w:r w:rsidRPr="0C5DA016">
                    <w:rPr>
                      <w:rFonts w:ascii="Arial" w:eastAsia="Arial" w:hAnsi="Arial" w:cs="Arial"/>
                      <w:b/>
                      <w:bCs/>
                      <w:color w:val="FFFFFF" w:themeColor="background1"/>
                      <w:sz w:val="20"/>
                      <w:szCs w:val="20"/>
                    </w:rPr>
                    <w:t>Notification</w:t>
                  </w:r>
                </w:p>
              </w:tc>
              <w:tc>
                <w:tcPr>
                  <w:tcW w:w="1417" w:type="pct"/>
                  <w:vAlign w:val="center"/>
                </w:tcPr>
                <w:p w14:paraId="14B4290B" w14:textId="77777777" w:rsidR="00B921B1" w:rsidRPr="009D0F9D" w:rsidRDefault="5BB934C4" w:rsidP="0C5DA016">
                  <w:pPr>
                    <w:spacing w:before="120" w:after="360" w:line="276" w:lineRule="auto"/>
                    <w:jc w:val="center"/>
                    <w:rPr>
                      <w:rFonts w:ascii="Arial" w:eastAsia="Arial" w:hAnsi="Arial" w:cs="Arial"/>
                      <w:color w:val="000000" w:themeColor="text1"/>
                      <w:sz w:val="20"/>
                      <w:szCs w:val="20"/>
                    </w:rPr>
                  </w:pPr>
                  <w:r w:rsidRPr="0C5DA016">
                    <w:rPr>
                      <w:rFonts w:ascii="Arial" w:eastAsia="Arial" w:hAnsi="Arial" w:cs="Arial"/>
                      <w:color w:val="000000" w:themeColor="text1"/>
                      <w:sz w:val="20"/>
                      <w:szCs w:val="20"/>
                    </w:rPr>
                    <w:t>Difference between dates of detection and notification</w:t>
                  </w:r>
                </w:p>
              </w:tc>
              <w:tc>
                <w:tcPr>
                  <w:tcW w:w="1041" w:type="pct"/>
                  <w:vAlign w:val="center"/>
                </w:tcPr>
                <w:p w14:paraId="5E9757F2" w14:textId="046558FF" w:rsidR="00B921B1" w:rsidRPr="009D0F9D" w:rsidRDefault="5BB934C4" w:rsidP="0C5DA016">
                  <w:pPr>
                    <w:spacing w:before="120" w:after="360" w:line="276" w:lineRule="auto"/>
                    <w:jc w:val="center"/>
                    <w:rPr>
                      <w:rFonts w:ascii="Arial" w:eastAsia="Arial" w:hAnsi="Arial" w:cs="Arial"/>
                      <w:b/>
                      <w:bCs/>
                      <w:color w:val="000000" w:themeColor="text1"/>
                      <w:sz w:val="20"/>
                      <w:szCs w:val="20"/>
                    </w:rPr>
                  </w:pPr>
                  <w:r w:rsidRPr="0C5DA016">
                    <w:rPr>
                      <w:rFonts w:ascii="Arial" w:eastAsia="Arial" w:hAnsi="Arial" w:cs="Arial"/>
                      <w:b/>
                      <w:bCs/>
                      <w:sz w:val="20"/>
                      <w:szCs w:val="20"/>
                    </w:rPr>
                    <w:t>1</w:t>
                  </w:r>
                  <w:r w:rsidR="00B921B1">
                    <w:br/>
                  </w:r>
                  <w:r w:rsidRPr="0C5DA016">
                    <w:rPr>
                      <w:rFonts w:ascii="Arial" w:eastAsia="Arial" w:hAnsi="Arial" w:cs="Arial"/>
                      <w:sz w:val="20"/>
                      <w:szCs w:val="20"/>
                    </w:rPr>
                    <w:t>Dec 9 – Dec 8</w:t>
                  </w:r>
                </w:p>
              </w:tc>
              <w:tc>
                <w:tcPr>
                  <w:tcW w:w="784" w:type="pct"/>
                  <w:vAlign w:val="center"/>
                </w:tcPr>
                <w:p w14:paraId="6F15CDA8" w14:textId="7B180A36" w:rsidR="00B921B1" w:rsidRPr="009D0F9D" w:rsidRDefault="5BB934C4" w:rsidP="0C5DA016">
                  <w:pPr>
                    <w:spacing w:before="120" w:after="360" w:line="276" w:lineRule="auto"/>
                    <w:jc w:val="center"/>
                    <w:rPr>
                      <w:rFonts w:ascii="Arial" w:eastAsia="Arial" w:hAnsi="Arial" w:cs="Arial"/>
                      <w:b/>
                      <w:bCs/>
                      <w:color w:val="000000" w:themeColor="text1"/>
                      <w:sz w:val="20"/>
                      <w:szCs w:val="20"/>
                    </w:rPr>
                  </w:pPr>
                  <w:r w:rsidRPr="0C5DA016">
                    <w:rPr>
                      <w:rFonts w:ascii="Arial" w:eastAsia="Arial" w:hAnsi="Arial" w:cs="Arial"/>
                      <w:b/>
                      <w:bCs/>
                      <w:color w:val="000000" w:themeColor="text1"/>
                      <w:sz w:val="20"/>
                      <w:szCs w:val="20"/>
                    </w:rPr>
                    <w:t>1</w:t>
                  </w:r>
                </w:p>
              </w:tc>
              <w:tc>
                <w:tcPr>
                  <w:tcW w:w="893" w:type="pct"/>
                  <w:vAlign w:val="center"/>
                </w:tcPr>
                <w:p w14:paraId="327F91B4" w14:textId="6B0946EC" w:rsidR="00B921B1" w:rsidRPr="009D0F9D" w:rsidRDefault="5BB934C4" w:rsidP="0C5DA016">
                  <w:pPr>
                    <w:spacing w:before="120" w:after="360" w:line="276" w:lineRule="auto"/>
                    <w:jc w:val="center"/>
                    <w:rPr>
                      <w:rFonts w:ascii="Arial" w:eastAsia="Arial" w:hAnsi="Arial" w:cs="Arial"/>
                      <w:b/>
                      <w:bCs/>
                      <w:color w:val="4C4C4F"/>
                      <w:sz w:val="20"/>
                      <w:szCs w:val="20"/>
                    </w:rPr>
                  </w:pPr>
                  <w:r w:rsidRPr="0C5DA016">
                    <w:rPr>
                      <w:rFonts w:ascii="Arial" w:eastAsia="Arial" w:hAnsi="Arial" w:cs="Arial"/>
                      <w:b/>
                      <w:bCs/>
                      <w:sz w:val="20"/>
                      <w:szCs w:val="20"/>
                    </w:rPr>
                    <w:t>Yes</w:t>
                  </w:r>
                </w:p>
              </w:tc>
            </w:tr>
            <w:tr w:rsidR="00B921B1" w:rsidRPr="009D0F9D" w14:paraId="4102FF8D" w14:textId="77777777" w:rsidTr="0C5DA016">
              <w:trPr>
                <w:trHeight w:val="67"/>
              </w:trPr>
              <w:tc>
                <w:tcPr>
                  <w:tcW w:w="865" w:type="pct"/>
                  <w:shd w:val="clear" w:color="auto" w:fill="3BB041"/>
                  <w:vAlign w:val="center"/>
                </w:tcPr>
                <w:p w14:paraId="6531E7CF" w14:textId="77777777" w:rsidR="00B921B1" w:rsidRPr="009D0F9D" w:rsidRDefault="5BB934C4" w:rsidP="0C5DA016">
                  <w:pPr>
                    <w:spacing w:before="120" w:after="360" w:line="276" w:lineRule="auto"/>
                    <w:jc w:val="center"/>
                    <w:rPr>
                      <w:rFonts w:ascii="Arial" w:eastAsia="Arial" w:hAnsi="Arial" w:cs="Arial"/>
                      <w:b/>
                      <w:bCs/>
                      <w:color w:val="000000" w:themeColor="text1"/>
                      <w:sz w:val="20"/>
                      <w:szCs w:val="20"/>
                    </w:rPr>
                  </w:pPr>
                  <w:r w:rsidRPr="0C5DA016">
                    <w:rPr>
                      <w:rFonts w:ascii="Arial" w:eastAsia="Arial" w:hAnsi="Arial" w:cs="Arial"/>
                      <w:b/>
                      <w:bCs/>
                      <w:color w:val="FFFFFF" w:themeColor="background1"/>
                      <w:sz w:val="20"/>
                      <w:szCs w:val="20"/>
                    </w:rPr>
                    <w:t>Response</w:t>
                  </w:r>
                </w:p>
              </w:tc>
              <w:tc>
                <w:tcPr>
                  <w:tcW w:w="1417" w:type="pct"/>
                  <w:vAlign w:val="center"/>
                </w:tcPr>
                <w:p w14:paraId="4696ED1B" w14:textId="132F1EC6" w:rsidR="00B921B1" w:rsidRPr="009D0F9D" w:rsidRDefault="5BB934C4" w:rsidP="0C5DA016">
                  <w:pPr>
                    <w:spacing w:before="120" w:after="360" w:line="276" w:lineRule="auto"/>
                    <w:jc w:val="center"/>
                    <w:rPr>
                      <w:rFonts w:ascii="Arial" w:eastAsia="Arial" w:hAnsi="Arial" w:cs="Arial"/>
                      <w:b/>
                      <w:bCs/>
                      <w:color w:val="000000" w:themeColor="text1"/>
                      <w:sz w:val="20"/>
                      <w:szCs w:val="20"/>
                    </w:rPr>
                  </w:pPr>
                  <w:r w:rsidRPr="0C5DA016">
                    <w:rPr>
                      <w:rFonts w:ascii="Arial" w:eastAsia="Arial" w:hAnsi="Arial" w:cs="Arial"/>
                      <w:color w:val="000000" w:themeColor="text1"/>
                      <w:sz w:val="20"/>
                      <w:szCs w:val="20"/>
                    </w:rPr>
                    <w:t>Difference between dates of notification and completion of the last early response action</w:t>
                  </w:r>
                </w:p>
              </w:tc>
              <w:tc>
                <w:tcPr>
                  <w:tcW w:w="1041" w:type="pct"/>
                  <w:vAlign w:val="center"/>
                </w:tcPr>
                <w:p w14:paraId="2712F6C8" w14:textId="41D21E0C" w:rsidR="00B921B1" w:rsidRPr="009D0F9D" w:rsidRDefault="5BB934C4" w:rsidP="0C5DA016">
                  <w:pPr>
                    <w:spacing w:before="120" w:after="360" w:line="276" w:lineRule="auto"/>
                    <w:jc w:val="center"/>
                    <w:rPr>
                      <w:rFonts w:ascii="Arial" w:eastAsia="Arial" w:hAnsi="Arial" w:cs="Arial"/>
                      <w:b/>
                      <w:bCs/>
                      <w:color w:val="000000" w:themeColor="text1"/>
                      <w:sz w:val="20"/>
                      <w:szCs w:val="20"/>
                    </w:rPr>
                  </w:pPr>
                  <w:r w:rsidRPr="0C5DA016">
                    <w:rPr>
                      <w:rFonts w:ascii="Arial" w:eastAsia="Arial" w:hAnsi="Arial" w:cs="Arial"/>
                      <w:b/>
                      <w:bCs/>
                      <w:sz w:val="20"/>
                      <w:szCs w:val="20"/>
                    </w:rPr>
                    <w:t>10</w:t>
                  </w:r>
                  <w:r w:rsidR="00B921B1">
                    <w:br/>
                  </w:r>
                  <w:r w:rsidRPr="0C5DA016">
                    <w:rPr>
                      <w:rFonts w:ascii="Arial" w:eastAsia="Arial" w:hAnsi="Arial" w:cs="Arial"/>
                      <w:sz w:val="20"/>
                      <w:szCs w:val="20"/>
                    </w:rPr>
                    <w:t>Dec 19 – Dec 9</w:t>
                  </w:r>
                </w:p>
              </w:tc>
              <w:tc>
                <w:tcPr>
                  <w:tcW w:w="784" w:type="pct"/>
                  <w:vAlign w:val="center"/>
                </w:tcPr>
                <w:p w14:paraId="1D92258F" w14:textId="4C277254" w:rsidR="00B921B1" w:rsidRPr="009D0F9D" w:rsidRDefault="5BB934C4" w:rsidP="0C5DA016">
                  <w:pPr>
                    <w:spacing w:before="120" w:after="360" w:line="276" w:lineRule="auto"/>
                    <w:jc w:val="center"/>
                    <w:rPr>
                      <w:rFonts w:ascii="Arial" w:eastAsia="Arial" w:hAnsi="Arial" w:cs="Arial"/>
                      <w:b/>
                      <w:bCs/>
                      <w:color w:val="000000" w:themeColor="text1"/>
                      <w:sz w:val="20"/>
                      <w:szCs w:val="20"/>
                    </w:rPr>
                  </w:pPr>
                  <w:r w:rsidRPr="0C5DA016">
                    <w:rPr>
                      <w:rFonts w:ascii="Arial" w:eastAsia="Arial" w:hAnsi="Arial" w:cs="Arial"/>
                      <w:b/>
                      <w:bCs/>
                      <w:color w:val="000000" w:themeColor="text1"/>
                      <w:sz w:val="20"/>
                      <w:szCs w:val="20"/>
                    </w:rPr>
                    <w:t>7</w:t>
                  </w:r>
                </w:p>
              </w:tc>
              <w:tc>
                <w:tcPr>
                  <w:tcW w:w="893" w:type="pct"/>
                  <w:vAlign w:val="center"/>
                </w:tcPr>
                <w:p w14:paraId="0AB79CB2" w14:textId="32A78065" w:rsidR="00B921B1" w:rsidRPr="009D0F9D" w:rsidRDefault="5BB934C4" w:rsidP="0C5DA016">
                  <w:pPr>
                    <w:spacing w:before="120" w:after="360" w:line="276" w:lineRule="auto"/>
                    <w:jc w:val="center"/>
                    <w:rPr>
                      <w:rFonts w:ascii="Arial" w:eastAsia="Arial" w:hAnsi="Arial" w:cs="Arial"/>
                      <w:b/>
                      <w:bCs/>
                      <w:color w:val="4C4C4F"/>
                      <w:sz w:val="20"/>
                      <w:szCs w:val="20"/>
                    </w:rPr>
                  </w:pPr>
                  <w:r w:rsidRPr="0C5DA016">
                    <w:rPr>
                      <w:rFonts w:ascii="Arial" w:eastAsia="Arial" w:hAnsi="Arial" w:cs="Arial"/>
                      <w:b/>
                      <w:bCs/>
                      <w:sz w:val="20"/>
                      <w:szCs w:val="20"/>
                    </w:rPr>
                    <w:t>No</w:t>
                  </w:r>
                </w:p>
              </w:tc>
            </w:tr>
          </w:tbl>
          <w:p w14:paraId="63C01710" w14:textId="66BD4124" w:rsidR="00087B80" w:rsidRDefault="6C3A790D" w:rsidP="0C5DA016">
            <w:pPr>
              <w:pStyle w:val="NormalWeb"/>
              <w:spacing w:before="120" w:beforeAutospacing="0" w:after="0" w:afterAutospacing="0" w:line="276" w:lineRule="auto"/>
              <w:rPr>
                <w:rFonts w:ascii="Arial" w:eastAsia="Arial" w:hAnsi="Arial" w:cs="Arial"/>
                <w:sz w:val="20"/>
                <w:szCs w:val="20"/>
              </w:rPr>
            </w:pPr>
            <w:r w:rsidRPr="0C5DA016">
              <w:rPr>
                <w:rFonts w:ascii="Arial" w:eastAsia="Arial" w:hAnsi="Arial" w:cs="Arial"/>
                <w:sz w:val="20"/>
                <w:szCs w:val="20"/>
              </w:rPr>
              <w:t xml:space="preserve">  </w:t>
            </w:r>
          </w:p>
        </w:tc>
      </w:tr>
      <w:tr w:rsidR="00087B80" w14:paraId="03845BD8" w14:textId="77777777" w:rsidTr="0C5DA016">
        <w:tc>
          <w:tcPr>
            <w:tcW w:w="9730" w:type="dxa"/>
            <w:gridSpan w:val="3"/>
            <w:shd w:val="clear" w:color="auto" w:fill="3BB041"/>
          </w:tcPr>
          <w:p w14:paraId="4E1B2C6E" w14:textId="4DAC6AF0" w:rsidR="00087B80" w:rsidRDefault="007D2472" w:rsidP="0C5DA016">
            <w:pPr>
              <w:pStyle w:val="NormalWeb"/>
              <w:spacing w:before="360" w:beforeAutospacing="0" w:after="360" w:afterAutospacing="0" w:line="276" w:lineRule="auto"/>
              <w:rPr>
                <w:rFonts w:ascii="Arial" w:eastAsia="Arial" w:hAnsi="Arial" w:cs="Arial"/>
                <w:color w:val="FFFFFF" w:themeColor="background1"/>
                <w:sz w:val="20"/>
                <w:szCs w:val="20"/>
              </w:rPr>
            </w:pPr>
            <w:r w:rsidRPr="0C5DA016">
              <w:rPr>
                <w:rFonts w:ascii="Arial" w:eastAsia="Arial" w:hAnsi="Arial" w:cs="Arial"/>
                <w:b/>
                <w:bCs/>
                <w:color w:val="FFFFFF" w:themeColor="background1"/>
                <w:sz w:val="20"/>
                <w:szCs w:val="20"/>
              </w:rPr>
              <w:lastRenderedPageBreak/>
              <w:t xml:space="preserve">Part 2: </w:t>
            </w:r>
            <w:r w:rsidR="1DD13D0A" w:rsidRPr="0C5DA016">
              <w:rPr>
                <w:rFonts w:ascii="Arial" w:eastAsia="Arial" w:hAnsi="Arial" w:cs="Arial"/>
                <w:b/>
                <w:bCs/>
                <w:color w:val="FFFFFF" w:themeColor="background1"/>
                <w:sz w:val="20"/>
                <w:szCs w:val="20"/>
              </w:rPr>
              <w:t>Identify bottlenecks, enablers, and actions</w:t>
            </w:r>
          </w:p>
        </w:tc>
      </w:tr>
      <w:tr w:rsidR="00087B80" w14:paraId="640A79EA" w14:textId="77777777" w:rsidTr="006352A0">
        <w:tc>
          <w:tcPr>
            <w:tcW w:w="1795" w:type="dxa"/>
            <w:gridSpan w:val="2"/>
          </w:tcPr>
          <w:p w14:paraId="5300E2E3" w14:textId="77777777" w:rsidR="00087B80" w:rsidRPr="00DE3EBC" w:rsidRDefault="1DD13D0A" w:rsidP="0C5DA016">
            <w:pPr>
              <w:pStyle w:val="NormalWeb"/>
              <w:shd w:val="clear" w:color="auto" w:fill="FFFFFF" w:themeFill="background1"/>
              <w:spacing w:before="120" w:beforeAutospacing="0" w:after="360" w:afterAutospacing="0" w:line="276" w:lineRule="auto"/>
              <w:rPr>
                <w:rFonts w:ascii="Arial" w:eastAsia="Arial" w:hAnsi="Arial" w:cs="Arial"/>
                <w:b/>
                <w:bCs/>
                <w:color w:val="618393"/>
                <w:sz w:val="20"/>
                <w:szCs w:val="20"/>
              </w:rPr>
            </w:pPr>
            <w:r w:rsidRPr="0C5DA016">
              <w:rPr>
                <w:rFonts w:ascii="Arial" w:eastAsia="Arial" w:hAnsi="Arial" w:cs="Arial"/>
                <w:b/>
                <w:bCs/>
                <w:color w:val="618393"/>
                <w:sz w:val="20"/>
                <w:szCs w:val="20"/>
              </w:rPr>
              <w:t xml:space="preserve">Identify bottlenecks, enablers, and actions individually </w:t>
            </w:r>
          </w:p>
          <w:p w14:paraId="3A8792EE" w14:textId="7F52586B" w:rsidR="00087B80" w:rsidRPr="009D0F9D" w:rsidRDefault="1DD13D0A" w:rsidP="0C5DA016">
            <w:pPr>
              <w:pStyle w:val="NormalWeb"/>
              <w:shd w:val="clear" w:color="auto" w:fill="FFFFFF" w:themeFill="background1"/>
              <w:spacing w:before="120" w:beforeAutospacing="0" w:after="360" w:afterAutospacing="0" w:line="276" w:lineRule="auto"/>
              <w:rPr>
                <w:rFonts w:ascii="Arial" w:eastAsia="Arial" w:hAnsi="Arial" w:cs="Arial"/>
                <w:sz w:val="20"/>
                <w:szCs w:val="20"/>
              </w:rPr>
            </w:pPr>
            <w:r w:rsidRPr="0C5DA016">
              <w:rPr>
                <w:rFonts w:ascii="Arial" w:eastAsia="Arial" w:hAnsi="Arial" w:cs="Arial"/>
                <w:sz w:val="20"/>
                <w:szCs w:val="20"/>
              </w:rPr>
              <w:t>5 minutes</w:t>
            </w:r>
          </w:p>
          <w:p w14:paraId="385A3C56" w14:textId="77777777" w:rsidR="00087B80" w:rsidRPr="009D0F9D" w:rsidRDefault="00087B80" w:rsidP="0C5DA016">
            <w:pPr>
              <w:pStyle w:val="NormalWeb"/>
              <w:shd w:val="clear" w:color="auto" w:fill="FFFFFF" w:themeFill="background1"/>
              <w:spacing w:before="120" w:beforeAutospacing="0" w:after="360" w:afterAutospacing="0" w:line="276" w:lineRule="auto"/>
              <w:rPr>
                <w:rFonts w:ascii="Arial" w:eastAsia="Arial" w:hAnsi="Arial" w:cs="Arial"/>
                <w:b/>
                <w:bCs/>
                <w:color w:val="618393"/>
                <w:sz w:val="20"/>
                <w:szCs w:val="20"/>
              </w:rPr>
            </w:pPr>
          </w:p>
        </w:tc>
        <w:tc>
          <w:tcPr>
            <w:tcW w:w="7935" w:type="dxa"/>
          </w:tcPr>
          <w:p w14:paraId="6FA5D53A" w14:textId="77777777" w:rsidR="00087B80" w:rsidRPr="007D2472" w:rsidRDefault="1DD13D0A" w:rsidP="0C5DA016">
            <w:pPr>
              <w:pStyle w:val="NormalWeb"/>
              <w:spacing w:before="120" w:beforeAutospacing="0" w:after="120" w:afterAutospacing="0" w:line="276" w:lineRule="auto"/>
              <w:rPr>
                <w:rFonts w:ascii="Arial" w:eastAsia="Arial" w:hAnsi="Arial" w:cs="Arial"/>
                <w:sz w:val="20"/>
                <w:szCs w:val="20"/>
              </w:rPr>
            </w:pPr>
            <w:r w:rsidRPr="0C5DA016">
              <w:rPr>
                <w:rFonts w:ascii="Arial" w:eastAsia="Arial" w:hAnsi="Arial" w:cs="Arial"/>
                <w:sz w:val="20"/>
                <w:szCs w:val="20"/>
              </w:rPr>
              <w:t>Say:</w:t>
            </w:r>
          </w:p>
          <w:p w14:paraId="47F20828" w14:textId="543BB209" w:rsidR="00087B80" w:rsidRPr="007D2472" w:rsidRDefault="1DD13D0A" w:rsidP="0C5DA016">
            <w:pPr>
              <w:pStyle w:val="ListParagraph"/>
              <w:numPr>
                <w:ilvl w:val="0"/>
                <w:numId w:val="9"/>
              </w:numPr>
              <w:spacing w:before="120" w:after="360" w:line="276" w:lineRule="auto"/>
              <w:rPr>
                <w:rFonts w:ascii="Arial" w:eastAsia="Arial" w:hAnsi="Arial" w:cs="Arial"/>
                <w:sz w:val="20"/>
                <w:szCs w:val="20"/>
              </w:rPr>
            </w:pPr>
            <w:r w:rsidRPr="0C5DA016">
              <w:rPr>
                <w:rFonts w:ascii="Arial" w:eastAsia="Arial" w:hAnsi="Arial" w:cs="Arial"/>
                <w:sz w:val="20"/>
                <w:szCs w:val="20"/>
              </w:rPr>
              <w:t xml:space="preserve">In this second half of the </w:t>
            </w:r>
            <w:r w:rsidR="00BF1E38">
              <w:rPr>
                <w:rFonts w:ascii="Arial" w:eastAsia="Arial" w:hAnsi="Arial" w:cs="Arial"/>
                <w:sz w:val="20"/>
                <w:szCs w:val="20"/>
              </w:rPr>
              <w:t>tabletop activity</w:t>
            </w:r>
            <w:r w:rsidRPr="0C5DA016">
              <w:rPr>
                <w:rFonts w:ascii="Arial" w:eastAsia="Arial" w:hAnsi="Arial" w:cs="Arial"/>
                <w:sz w:val="20"/>
                <w:szCs w:val="20"/>
              </w:rPr>
              <w:t>, we will use the Assessment Tool to help us identify and record bottlenecks, enablers, and actions based on the scenario and the 7-1-7 milestone dates and calculation</w:t>
            </w:r>
            <w:r w:rsidR="6C3A790D" w:rsidRPr="0C5DA016">
              <w:rPr>
                <w:rFonts w:ascii="Arial" w:eastAsia="Arial" w:hAnsi="Arial" w:cs="Arial"/>
                <w:sz w:val="20"/>
                <w:szCs w:val="20"/>
              </w:rPr>
              <w:t>s</w:t>
            </w:r>
            <w:r w:rsidRPr="0C5DA016">
              <w:rPr>
                <w:rFonts w:ascii="Arial" w:eastAsia="Arial" w:hAnsi="Arial" w:cs="Arial"/>
                <w:sz w:val="20"/>
                <w:szCs w:val="20"/>
              </w:rPr>
              <w:t xml:space="preserve"> from the previous part. </w:t>
            </w:r>
          </w:p>
          <w:p w14:paraId="2B2FCA90" w14:textId="77777777" w:rsidR="00087B80" w:rsidRPr="007D2472" w:rsidRDefault="1DD13D0A" w:rsidP="0C5DA016">
            <w:pPr>
              <w:pStyle w:val="ListParagraph"/>
              <w:numPr>
                <w:ilvl w:val="0"/>
                <w:numId w:val="9"/>
              </w:numPr>
              <w:spacing w:before="120" w:after="360" w:line="276" w:lineRule="auto"/>
              <w:rPr>
                <w:rFonts w:ascii="Arial" w:eastAsia="Arial" w:hAnsi="Arial" w:cs="Arial"/>
                <w:sz w:val="20"/>
                <w:szCs w:val="20"/>
              </w:rPr>
            </w:pPr>
            <w:r w:rsidRPr="0C5DA016">
              <w:rPr>
                <w:rFonts w:ascii="Arial" w:eastAsia="Arial" w:hAnsi="Arial" w:cs="Arial"/>
                <w:sz w:val="20"/>
                <w:szCs w:val="20"/>
              </w:rPr>
              <w:t xml:space="preserve">In the next 5 minutes, please individually complete Steps 3 and 4 of the Assessment Tool. </w:t>
            </w:r>
          </w:p>
          <w:p w14:paraId="637ABC98" w14:textId="77777777" w:rsidR="00087B80" w:rsidRPr="007D2472" w:rsidRDefault="1DD13D0A" w:rsidP="0C5DA016">
            <w:pPr>
              <w:pStyle w:val="ListParagraph"/>
              <w:numPr>
                <w:ilvl w:val="0"/>
                <w:numId w:val="9"/>
              </w:numPr>
              <w:spacing w:before="120" w:after="360" w:line="276" w:lineRule="auto"/>
              <w:rPr>
                <w:rFonts w:ascii="Arial" w:eastAsia="Arial" w:hAnsi="Arial" w:cs="Arial"/>
                <w:sz w:val="20"/>
                <w:szCs w:val="20"/>
              </w:rPr>
            </w:pPr>
            <w:r w:rsidRPr="0C5DA016">
              <w:rPr>
                <w:rFonts w:ascii="Arial" w:eastAsia="Arial" w:hAnsi="Arial" w:cs="Arial"/>
                <w:sz w:val="20"/>
                <w:szCs w:val="20"/>
              </w:rPr>
              <w:t xml:space="preserve">Consider bottlenecks and enablers for the intervals </w:t>
            </w:r>
            <w:proofErr w:type="gramStart"/>
            <w:r w:rsidRPr="0C5DA016">
              <w:rPr>
                <w:rFonts w:ascii="Arial" w:eastAsia="Arial" w:hAnsi="Arial" w:cs="Arial"/>
                <w:sz w:val="20"/>
                <w:szCs w:val="20"/>
              </w:rPr>
              <w:t>whether or not</w:t>
            </w:r>
            <w:proofErr w:type="gramEnd"/>
            <w:r w:rsidRPr="0C5DA016">
              <w:rPr>
                <w:rFonts w:ascii="Arial" w:eastAsia="Arial" w:hAnsi="Arial" w:cs="Arial"/>
                <w:sz w:val="20"/>
                <w:szCs w:val="20"/>
              </w:rPr>
              <w:t xml:space="preserve"> the target was met. </w:t>
            </w:r>
          </w:p>
          <w:p w14:paraId="76A1FB97" w14:textId="73B0CB24" w:rsidR="00087B80" w:rsidRPr="001330AF" w:rsidRDefault="1DD13D0A" w:rsidP="0C5DA016">
            <w:pPr>
              <w:pStyle w:val="ListParagraph"/>
              <w:numPr>
                <w:ilvl w:val="0"/>
                <w:numId w:val="9"/>
              </w:numPr>
              <w:spacing w:before="120" w:after="360" w:line="276" w:lineRule="auto"/>
              <w:rPr>
                <w:rFonts w:ascii="Arial" w:eastAsia="Arial" w:hAnsi="Arial" w:cs="Arial"/>
                <w:sz w:val="20"/>
                <w:szCs w:val="20"/>
              </w:rPr>
            </w:pPr>
            <w:r w:rsidRPr="0C5DA016">
              <w:rPr>
                <w:rFonts w:ascii="Arial" w:eastAsia="Arial" w:hAnsi="Arial" w:cs="Arial"/>
                <w:sz w:val="20"/>
                <w:szCs w:val="20"/>
              </w:rPr>
              <w:t xml:space="preserve">Note that we want to get to actionable root causes of the bottlenecks and enablers. </w:t>
            </w:r>
            <w:r w:rsidR="6C3A790D" w:rsidRPr="0C5DA016">
              <w:rPr>
                <w:rFonts w:ascii="Arial" w:eastAsia="Arial" w:hAnsi="Arial" w:cs="Arial"/>
                <w:sz w:val="20"/>
                <w:szCs w:val="20"/>
              </w:rPr>
              <w:t xml:space="preserve">For simplification in this </w:t>
            </w:r>
            <w:r w:rsidR="00DB1FFA">
              <w:rPr>
                <w:rFonts w:ascii="Arial" w:eastAsia="Arial" w:hAnsi="Arial" w:cs="Arial"/>
                <w:sz w:val="20"/>
                <w:szCs w:val="20"/>
              </w:rPr>
              <w:t>activity</w:t>
            </w:r>
            <w:r w:rsidR="6C3A790D" w:rsidRPr="0C5DA016">
              <w:rPr>
                <w:rFonts w:ascii="Arial" w:eastAsia="Arial" w:hAnsi="Arial" w:cs="Arial"/>
                <w:sz w:val="20"/>
                <w:szCs w:val="20"/>
              </w:rPr>
              <w:t xml:space="preserve">, we have not provided as much detail as would likely be available, immediately or through investigation, in the real world. </w:t>
            </w:r>
          </w:p>
          <w:p w14:paraId="3F3DD108" w14:textId="77777777" w:rsidR="00087B80" w:rsidRPr="007D2472" w:rsidRDefault="1DD13D0A" w:rsidP="0C5DA016">
            <w:pPr>
              <w:pStyle w:val="ListParagraph"/>
              <w:numPr>
                <w:ilvl w:val="0"/>
                <w:numId w:val="9"/>
              </w:numPr>
              <w:spacing w:before="120" w:after="360" w:line="276" w:lineRule="auto"/>
              <w:rPr>
                <w:rFonts w:ascii="Arial" w:eastAsia="Arial" w:hAnsi="Arial" w:cs="Arial"/>
                <w:sz w:val="20"/>
                <w:szCs w:val="20"/>
              </w:rPr>
            </w:pPr>
            <w:r w:rsidRPr="0C5DA016">
              <w:rPr>
                <w:rFonts w:ascii="Arial" w:eastAsia="Arial" w:hAnsi="Arial" w:cs="Arial"/>
                <w:sz w:val="20"/>
                <w:szCs w:val="20"/>
              </w:rPr>
              <w:t xml:space="preserve">The “5 whys” approach can help you identify root causes. Once you have selected a bottleneck or enabler, ask “why” up to 5 times until you have identified a root cause. </w:t>
            </w:r>
          </w:p>
          <w:p w14:paraId="78C977EB" w14:textId="5EB6884D" w:rsidR="00087B80" w:rsidRPr="007D2472" w:rsidRDefault="1DD13D0A" w:rsidP="0C5DA016">
            <w:pPr>
              <w:pStyle w:val="ListParagraph"/>
              <w:numPr>
                <w:ilvl w:val="0"/>
                <w:numId w:val="9"/>
              </w:numPr>
              <w:spacing w:before="120" w:after="360" w:line="276" w:lineRule="auto"/>
              <w:rPr>
                <w:rFonts w:ascii="Arial" w:eastAsia="Arial" w:hAnsi="Arial" w:cs="Arial"/>
                <w:sz w:val="20"/>
                <w:szCs w:val="20"/>
              </w:rPr>
            </w:pPr>
            <w:r w:rsidRPr="0C5DA016">
              <w:rPr>
                <w:rFonts w:ascii="Arial" w:eastAsia="Arial" w:hAnsi="Arial" w:cs="Arial"/>
                <w:sz w:val="20"/>
                <w:szCs w:val="20"/>
              </w:rPr>
              <w:t>When you are finished, please put your pens down. We will discuss the answers as a group when most or all of you have your pens down. Do not worry if you have not completed Step 1 by the time we begin the discussion – you will still be able to actively participate in the discussion.</w:t>
            </w:r>
          </w:p>
        </w:tc>
      </w:tr>
      <w:tr w:rsidR="00087B80" w14:paraId="1995AB7C" w14:textId="77777777" w:rsidTr="006352A0">
        <w:tc>
          <w:tcPr>
            <w:tcW w:w="1795" w:type="dxa"/>
            <w:gridSpan w:val="2"/>
          </w:tcPr>
          <w:p w14:paraId="7D4DB3B3" w14:textId="5FEF0A9A" w:rsidR="00087B80" w:rsidRPr="00DE3EBC" w:rsidRDefault="1DD13D0A" w:rsidP="0C5DA016">
            <w:pPr>
              <w:pStyle w:val="NormalWeb"/>
              <w:shd w:val="clear" w:color="auto" w:fill="FFFFFF" w:themeFill="background1"/>
              <w:spacing w:before="120" w:beforeAutospacing="0" w:after="360" w:afterAutospacing="0" w:line="276" w:lineRule="auto"/>
              <w:rPr>
                <w:rFonts w:ascii="Arial" w:eastAsia="Arial" w:hAnsi="Arial" w:cs="Arial"/>
                <w:b/>
                <w:bCs/>
                <w:color w:val="618393"/>
                <w:sz w:val="20"/>
                <w:szCs w:val="20"/>
              </w:rPr>
            </w:pPr>
            <w:r w:rsidRPr="0C5DA016">
              <w:rPr>
                <w:rFonts w:ascii="Arial" w:eastAsia="Arial" w:hAnsi="Arial" w:cs="Arial"/>
                <w:b/>
                <w:bCs/>
                <w:color w:val="618393"/>
                <w:sz w:val="20"/>
                <w:szCs w:val="20"/>
              </w:rPr>
              <w:t xml:space="preserve">Discuss the bottlenecks and enablers </w:t>
            </w:r>
          </w:p>
          <w:p w14:paraId="28EDAD40" w14:textId="68809D91" w:rsidR="00087B80" w:rsidRDefault="4DE76ECC" w:rsidP="0C5DA016">
            <w:pPr>
              <w:pStyle w:val="NormalWeb"/>
              <w:shd w:val="clear" w:color="auto" w:fill="FFFFFF" w:themeFill="background1"/>
              <w:spacing w:before="120" w:beforeAutospacing="0" w:after="360" w:afterAutospacing="0" w:line="276" w:lineRule="auto"/>
              <w:rPr>
                <w:rFonts w:ascii="Arial" w:eastAsia="Arial" w:hAnsi="Arial" w:cs="Arial"/>
                <w:sz w:val="20"/>
                <w:szCs w:val="20"/>
              </w:rPr>
            </w:pPr>
            <w:r w:rsidRPr="0C5DA016">
              <w:rPr>
                <w:rFonts w:ascii="Arial" w:eastAsia="Arial" w:hAnsi="Arial" w:cs="Arial"/>
                <w:sz w:val="20"/>
                <w:szCs w:val="20"/>
              </w:rPr>
              <w:lastRenderedPageBreak/>
              <w:t>10</w:t>
            </w:r>
            <w:r w:rsidR="1DD13D0A" w:rsidRPr="0C5DA016">
              <w:rPr>
                <w:rFonts w:ascii="Arial" w:eastAsia="Arial" w:hAnsi="Arial" w:cs="Arial"/>
                <w:sz w:val="20"/>
                <w:szCs w:val="20"/>
              </w:rPr>
              <w:t xml:space="preserve"> minutes</w:t>
            </w:r>
          </w:p>
          <w:p w14:paraId="788A6E3B" w14:textId="77777777" w:rsidR="00087B80" w:rsidRPr="009D0F9D" w:rsidRDefault="00087B80" w:rsidP="0C5DA016">
            <w:pPr>
              <w:pStyle w:val="NormalWeb"/>
              <w:shd w:val="clear" w:color="auto" w:fill="FFFFFF" w:themeFill="background1"/>
              <w:spacing w:before="120" w:beforeAutospacing="0" w:after="360" w:afterAutospacing="0" w:line="276" w:lineRule="auto"/>
              <w:rPr>
                <w:rFonts w:ascii="Arial" w:eastAsia="Arial" w:hAnsi="Arial" w:cs="Arial"/>
                <w:b/>
                <w:bCs/>
                <w:color w:val="618393"/>
                <w:sz w:val="20"/>
                <w:szCs w:val="20"/>
              </w:rPr>
            </w:pPr>
          </w:p>
        </w:tc>
        <w:tc>
          <w:tcPr>
            <w:tcW w:w="7935" w:type="dxa"/>
          </w:tcPr>
          <w:p w14:paraId="0D77A81B" w14:textId="77777777" w:rsidR="00087B80" w:rsidRPr="007D2472" w:rsidRDefault="1DD13D0A" w:rsidP="0C5DA016">
            <w:pPr>
              <w:pStyle w:val="NormalWeb"/>
              <w:spacing w:before="120" w:beforeAutospacing="0" w:after="120" w:afterAutospacing="0" w:line="276" w:lineRule="auto"/>
              <w:rPr>
                <w:rFonts w:ascii="Arial" w:eastAsia="Arial" w:hAnsi="Arial" w:cs="Arial"/>
                <w:sz w:val="20"/>
                <w:szCs w:val="20"/>
              </w:rPr>
            </w:pPr>
            <w:r w:rsidRPr="0C5DA016">
              <w:rPr>
                <w:rFonts w:ascii="Arial" w:eastAsia="Arial" w:hAnsi="Arial" w:cs="Arial"/>
                <w:sz w:val="20"/>
                <w:szCs w:val="20"/>
              </w:rPr>
              <w:lastRenderedPageBreak/>
              <w:t>Say:</w:t>
            </w:r>
          </w:p>
          <w:p w14:paraId="4278BA2C" w14:textId="77777777" w:rsidR="00087B80" w:rsidRPr="007D2472" w:rsidRDefault="1DD13D0A" w:rsidP="0C5DA016">
            <w:pPr>
              <w:pStyle w:val="ListParagraph"/>
              <w:numPr>
                <w:ilvl w:val="0"/>
                <w:numId w:val="9"/>
              </w:numPr>
              <w:spacing w:before="120" w:after="360" w:line="276" w:lineRule="auto"/>
              <w:rPr>
                <w:rFonts w:ascii="Arial" w:eastAsia="Arial" w:hAnsi="Arial" w:cs="Arial"/>
                <w:sz w:val="20"/>
                <w:szCs w:val="20"/>
              </w:rPr>
            </w:pPr>
            <w:r w:rsidRPr="0C5DA016">
              <w:rPr>
                <w:rFonts w:ascii="Arial" w:eastAsia="Arial" w:hAnsi="Arial" w:cs="Arial"/>
                <w:sz w:val="20"/>
                <w:szCs w:val="20"/>
              </w:rPr>
              <w:t xml:space="preserve">Let’s first discuss the bottlenecks and enablers you have identified for each 7-1-7 interval. </w:t>
            </w:r>
          </w:p>
          <w:p w14:paraId="2C8B03D3" w14:textId="77777777" w:rsidR="00087B80" w:rsidRPr="007D2472" w:rsidRDefault="1DD13D0A" w:rsidP="0C5DA016">
            <w:pPr>
              <w:pStyle w:val="ListParagraph"/>
              <w:numPr>
                <w:ilvl w:val="0"/>
                <w:numId w:val="9"/>
              </w:numPr>
              <w:spacing w:before="120" w:after="360" w:line="276" w:lineRule="auto"/>
              <w:rPr>
                <w:rFonts w:ascii="Arial" w:eastAsia="Arial" w:hAnsi="Arial" w:cs="Arial"/>
                <w:sz w:val="20"/>
                <w:szCs w:val="20"/>
              </w:rPr>
            </w:pPr>
            <w:r w:rsidRPr="0C5DA016">
              <w:rPr>
                <w:rFonts w:ascii="Arial" w:eastAsia="Arial" w:hAnsi="Arial" w:cs="Arial"/>
                <w:sz w:val="20"/>
                <w:szCs w:val="20"/>
              </w:rPr>
              <w:lastRenderedPageBreak/>
              <w:t xml:space="preserve">Please write down a few of the key bottlenecks and/or enablers you identified for the emergence, detection, and notification intervals on the </w:t>
            </w:r>
            <w:proofErr w:type="spellStart"/>
            <w:r w:rsidRPr="0C5DA016">
              <w:rPr>
                <w:rFonts w:ascii="Arial" w:eastAsia="Arial" w:hAnsi="Arial" w:cs="Arial"/>
                <w:sz w:val="20"/>
                <w:szCs w:val="20"/>
              </w:rPr>
              <w:t>post-it</w:t>
            </w:r>
            <w:proofErr w:type="spellEnd"/>
            <w:r w:rsidRPr="0C5DA016">
              <w:rPr>
                <w:rFonts w:ascii="Arial" w:eastAsia="Arial" w:hAnsi="Arial" w:cs="Arial"/>
                <w:sz w:val="20"/>
                <w:szCs w:val="20"/>
              </w:rPr>
              <w:t xml:space="preserve"> notes provided. Try to summarize each one in a few words. </w:t>
            </w:r>
          </w:p>
          <w:p w14:paraId="6C1E8752" w14:textId="5941FC1A" w:rsidR="00087B80" w:rsidRPr="007D2472" w:rsidRDefault="1DD13D0A" w:rsidP="0C5DA016">
            <w:pPr>
              <w:pStyle w:val="ListParagraph"/>
              <w:numPr>
                <w:ilvl w:val="0"/>
                <w:numId w:val="9"/>
              </w:numPr>
              <w:spacing w:before="120" w:after="360" w:line="276" w:lineRule="auto"/>
              <w:rPr>
                <w:rFonts w:ascii="Arial" w:eastAsia="Arial" w:hAnsi="Arial" w:cs="Arial"/>
                <w:sz w:val="20"/>
                <w:szCs w:val="20"/>
              </w:rPr>
            </w:pPr>
            <w:r w:rsidRPr="0C5DA016">
              <w:rPr>
                <w:rFonts w:ascii="Arial" w:eastAsia="Arial" w:hAnsi="Arial" w:cs="Arial"/>
                <w:sz w:val="20"/>
                <w:szCs w:val="20"/>
              </w:rPr>
              <w:t xml:space="preserve">Use the *[insert </w:t>
            </w:r>
            <w:proofErr w:type="gramStart"/>
            <w:r w:rsidRPr="0C5DA016">
              <w:rPr>
                <w:rFonts w:ascii="Arial" w:eastAsia="Arial" w:hAnsi="Arial" w:cs="Arial"/>
                <w:sz w:val="20"/>
                <w:szCs w:val="20"/>
              </w:rPr>
              <w:t>color]*</w:t>
            </w:r>
            <w:proofErr w:type="gramEnd"/>
            <w:r w:rsidRPr="0C5DA016">
              <w:rPr>
                <w:rFonts w:ascii="Arial" w:eastAsia="Arial" w:hAnsi="Arial" w:cs="Arial"/>
                <w:sz w:val="20"/>
                <w:szCs w:val="20"/>
              </w:rPr>
              <w:t xml:space="preserve"> </w:t>
            </w:r>
            <w:proofErr w:type="spellStart"/>
            <w:r w:rsidRPr="0C5DA016">
              <w:rPr>
                <w:rFonts w:ascii="Arial" w:eastAsia="Arial" w:hAnsi="Arial" w:cs="Arial"/>
                <w:sz w:val="20"/>
                <w:szCs w:val="20"/>
              </w:rPr>
              <w:t>post-it</w:t>
            </w:r>
            <w:proofErr w:type="spellEnd"/>
            <w:r w:rsidRPr="0C5DA016">
              <w:rPr>
                <w:rFonts w:ascii="Arial" w:eastAsia="Arial" w:hAnsi="Arial" w:cs="Arial"/>
                <w:sz w:val="20"/>
                <w:szCs w:val="20"/>
              </w:rPr>
              <w:t xml:space="preserve"> bottlenecks and the *[insert color]* for enablers. </w:t>
            </w:r>
            <w:r w:rsidR="00087B80">
              <w:br/>
            </w:r>
            <w:r w:rsidRPr="0C5DA016">
              <w:rPr>
                <w:rFonts w:ascii="Arial" w:eastAsia="Arial" w:hAnsi="Arial" w:cs="Arial"/>
                <w:sz w:val="20"/>
                <w:szCs w:val="20"/>
              </w:rPr>
              <w:t xml:space="preserve">[Choose and say a different color for each “*[insert </w:t>
            </w:r>
            <w:proofErr w:type="gramStart"/>
            <w:r w:rsidRPr="0C5DA016">
              <w:rPr>
                <w:rFonts w:ascii="Arial" w:eastAsia="Arial" w:hAnsi="Arial" w:cs="Arial"/>
                <w:sz w:val="20"/>
                <w:szCs w:val="20"/>
              </w:rPr>
              <w:t>color]*</w:t>
            </w:r>
            <w:proofErr w:type="gramEnd"/>
            <w:r w:rsidRPr="0C5DA016">
              <w:rPr>
                <w:rFonts w:ascii="Arial" w:eastAsia="Arial" w:hAnsi="Arial" w:cs="Arial"/>
                <w:sz w:val="20"/>
                <w:szCs w:val="20"/>
              </w:rPr>
              <w:t xml:space="preserve">” to designate a different color </w:t>
            </w:r>
            <w:proofErr w:type="spellStart"/>
            <w:r w:rsidRPr="0C5DA016">
              <w:rPr>
                <w:rFonts w:ascii="Arial" w:eastAsia="Arial" w:hAnsi="Arial" w:cs="Arial"/>
                <w:sz w:val="20"/>
                <w:szCs w:val="20"/>
              </w:rPr>
              <w:t>post-it</w:t>
            </w:r>
            <w:proofErr w:type="spellEnd"/>
            <w:r w:rsidRPr="0C5DA016">
              <w:rPr>
                <w:rFonts w:ascii="Arial" w:eastAsia="Arial" w:hAnsi="Arial" w:cs="Arial"/>
                <w:sz w:val="20"/>
                <w:szCs w:val="20"/>
              </w:rPr>
              <w:t xml:space="preserve"> for bottlenecks vs enablers. </w:t>
            </w:r>
          </w:p>
          <w:p w14:paraId="62146FED" w14:textId="77777777" w:rsidR="00087B80" w:rsidRPr="007D2472" w:rsidRDefault="1DD13D0A" w:rsidP="0C5DA016">
            <w:pPr>
              <w:pStyle w:val="ListParagraph"/>
              <w:numPr>
                <w:ilvl w:val="0"/>
                <w:numId w:val="9"/>
              </w:numPr>
              <w:spacing w:before="120" w:after="360" w:line="276" w:lineRule="auto"/>
              <w:rPr>
                <w:rFonts w:ascii="Arial" w:eastAsia="Arial" w:hAnsi="Arial" w:cs="Arial"/>
                <w:sz w:val="20"/>
                <w:szCs w:val="20"/>
              </w:rPr>
            </w:pPr>
            <w:r w:rsidRPr="0C5DA016">
              <w:rPr>
                <w:rFonts w:ascii="Arial" w:eastAsia="Arial" w:hAnsi="Arial" w:cs="Arial"/>
                <w:sz w:val="20"/>
                <w:szCs w:val="20"/>
              </w:rPr>
              <w:t xml:space="preserve">Stick the </w:t>
            </w:r>
            <w:proofErr w:type="spellStart"/>
            <w:r w:rsidRPr="0C5DA016">
              <w:rPr>
                <w:rFonts w:ascii="Arial" w:eastAsia="Arial" w:hAnsi="Arial" w:cs="Arial"/>
                <w:sz w:val="20"/>
                <w:szCs w:val="20"/>
              </w:rPr>
              <w:t>post-it</w:t>
            </w:r>
            <w:proofErr w:type="spellEnd"/>
            <w:r w:rsidRPr="0C5DA016">
              <w:rPr>
                <w:rFonts w:ascii="Arial" w:eastAsia="Arial" w:hAnsi="Arial" w:cs="Arial"/>
                <w:sz w:val="20"/>
                <w:szCs w:val="20"/>
              </w:rPr>
              <w:t xml:space="preserve"> notes *[here]* </w:t>
            </w:r>
          </w:p>
          <w:p w14:paraId="6A3A548A" w14:textId="5850073C" w:rsidR="00087B80" w:rsidRPr="007D2472" w:rsidRDefault="1DD13D0A" w:rsidP="0C5DA016">
            <w:pPr>
              <w:pStyle w:val="ListParagraph"/>
              <w:numPr>
                <w:ilvl w:val="0"/>
                <w:numId w:val="9"/>
              </w:numPr>
              <w:spacing w:before="120" w:after="360" w:line="276" w:lineRule="auto"/>
              <w:rPr>
                <w:rFonts w:ascii="Arial" w:eastAsia="Arial" w:hAnsi="Arial" w:cs="Arial"/>
                <w:sz w:val="20"/>
                <w:szCs w:val="20"/>
              </w:rPr>
            </w:pPr>
            <w:r w:rsidRPr="0C5DA016">
              <w:rPr>
                <w:rFonts w:ascii="Arial" w:eastAsia="Arial" w:hAnsi="Arial" w:cs="Arial"/>
                <w:sz w:val="20"/>
                <w:szCs w:val="20"/>
              </w:rPr>
              <w:t xml:space="preserve">[Show where participants should stick </w:t>
            </w:r>
            <w:proofErr w:type="spellStart"/>
            <w:r w:rsidRPr="0C5DA016">
              <w:rPr>
                <w:rFonts w:ascii="Arial" w:eastAsia="Arial" w:hAnsi="Arial" w:cs="Arial"/>
                <w:sz w:val="20"/>
                <w:szCs w:val="20"/>
              </w:rPr>
              <w:t>post-it</w:t>
            </w:r>
            <w:proofErr w:type="spellEnd"/>
            <w:r w:rsidRPr="0C5DA016">
              <w:rPr>
                <w:rFonts w:ascii="Arial" w:eastAsia="Arial" w:hAnsi="Arial" w:cs="Arial"/>
                <w:sz w:val="20"/>
                <w:szCs w:val="20"/>
              </w:rPr>
              <w:t xml:space="preserve"> notes for each of the 3 intervals (detection, notification, response)].  </w:t>
            </w:r>
          </w:p>
          <w:p w14:paraId="5ACA26CB" w14:textId="77777777" w:rsidR="00087B80" w:rsidRPr="007D2472" w:rsidRDefault="1DD13D0A" w:rsidP="0C5DA016">
            <w:pPr>
              <w:pStyle w:val="ListParagraph"/>
              <w:numPr>
                <w:ilvl w:val="0"/>
                <w:numId w:val="9"/>
              </w:numPr>
              <w:spacing w:before="120" w:after="360" w:line="276" w:lineRule="auto"/>
              <w:rPr>
                <w:rFonts w:ascii="Arial" w:eastAsia="Arial" w:hAnsi="Arial" w:cs="Arial"/>
                <w:sz w:val="20"/>
                <w:szCs w:val="20"/>
              </w:rPr>
            </w:pPr>
            <w:r w:rsidRPr="0C5DA016">
              <w:rPr>
                <w:rFonts w:ascii="Arial" w:eastAsia="Arial" w:hAnsi="Arial" w:cs="Arial"/>
                <w:sz w:val="20"/>
                <w:szCs w:val="20"/>
              </w:rPr>
              <w:t xml:space="preserve">Once you are done, we will discuss the responses.   </w:t>
            </w:r>
          </w:p>
          <w:p w14:paraId="69EF474D" w14:textId="0FBFF4EF" w:rsidR="00087B80" w:rsidRPr="007D2472" w:rsidRDefault="1DD13D0A" w:rsidP="0C5DA016">
            <w:pPr>
              <w:pStyle w:val="ListParagraph"/>
              <w:numPr>
                <w:ilvl w:val="0"/>
                <w:numId w:val="9"/>
              </w:numPr>
              <w:spacing w:before="120" w:after="360" w:line="276" w:lineRule="auto"/>
              <w:rPr>
                <w:rFonts w:ascii="Arial" w:eastAsia="Arial" w:hAnsi="Arial" w:cs="Arial"/>
                <w:sz w:val="20"/>
                <w:szCs w:val="20"/>
              </w:rPr>
            </w:pPr>
            <w:r w:rsidRPr="0C5DA016">
              <w:rPr>
                <w:rFonts w:ascii="Arial" w:eastAsia="Arial" w:hAnsi="Arial" w:cs="Arial"/>
                <w:sz w:val="20"/>
                <w:szCs w:val="20"/>
              </w:rPr>
              <w:t>[Wait until participants are back in their seats]</w:t>
            </w:r>
          </w:p>
          <w:p w14:paraId="30447DA8" w14:textId="6D75F6DF" w:rsidR="00087B80" w:rsidRPr="007D2472" w:rsidRDefault="1DD13D0A" w:rsidP="0C5DA016">
            <w:pPr>
              <w:pStyle w:val="ListParagraph"/>
              <w:numPr>
                <w:ilvl w:val="0"/>
                <w:numId w:val="9"/>
              </w:numPr>
              <w:spacing w:before="120" w:after="360" w:line="276" w:lineRule="auto"/>
              <w:rPr>
                <w:rFonts w:ascii="Arial" w:eastAsia="Arial" w:hAnsi="Arial" w:cs="Arial"/>
                <w:sz w:val="20"/>
                <w:szCs w:val="20"/>
              </w:rPr>
            </w:pPr>
            <w:r w:rsidRPr="0C5DA016">
              <w:rPr>
                <w:rFonts w:ascii="Arial" w:eastAsia="Arial" w:hAnsi="Arial" w:cs="Arial"/>
                <w:sz w:val="20"/>
                <w:szCs w:val="20"/>
              </w:rPr>
              <w:t>Let’s start with_____</w:t>
            </w:r>
            <w:r w:rsidR="00087B80">
              <w:br/>
            </w:r>
            <w:r w:rsidRPr="0C5DA016">
              <w:rPr>
                <w:rFonts w:ascii="Arial" w:eastAsia="Arial" w:hAnsi="Arial" w:cs="Arial"/>
                <w:sz w:val="20"/>
                <w:szCs w:val="20"/>
              </w:rPr>
              <w:t xml:space="preserve">[select a bottleneck to discuss from the </w:t>
            </w:r>
            <w:proofErr w:type="spellStart"/>
            <w:r w:rsidRPr="0C5DA016">
              <w:rPr>
                <w:rFonts w:ascii="Arial" w:eastAsia="Arial" w:hAnsi="Arial" w:cs="Arial"/>
                <w:sz w:val="20"/>
                <w:szCs w:val="20"/>
              </w:rPr>
              <w:t>post-its</w:t>
            </w:r>
            <w:proofErr w:type="spellEnd"/>
            <w:r w:rsidRPr="0C5DA016">
              <w:rPr>
                <w:rFonts w:ascii="Arial" w:eastAsia="Arial" w:hAnsi="Arial" w:cs="Arial"/>
                <w:sz w:val="20"/>
                <w:szCs w:val="20"/>
              </w:rPr>
              <w:t>].</w:t>
            </w:r>
          </w:p>
          <w:p w14:paraId="6FDC80E7" w14:textId="77777777" w:rsidR="00087B80" w:rsidRPr="007D2472" w:rsidRDefault="1DD13D0A" w:rsidP="0C5DA016">
            <w:pPr>
              <w:spacing w:before="120" w:after="120" w:line="276" w:lineRule="auto"/>
              <w:rPr>
                <w:rFonts w:ascii="Arial" w:eastAsia="Arial" w:hAnsi="Arial" w:cs="Arial"/>
                <w:sz w:val="20"/>
                <w:szCs w:val="20"/>
              </w:rPr>
            </w:pPr>
            <w:r w:rsidRPr="0C5DA016">
              <w:rPr>
                <w:rFonts w:ascii="Arial" w:eastAsia="Arial" w:hAnsi="Arial" w:cs="Arial"/>
                <w:sz w:val="20"/>
                <w:szCs w:val="20"/>
              </w:rPr>
              <w:t>Do:</w:t>
            </w:r>
          </w:p>
          <w:p w14:paraId="794A108E" w14:textId="5D9D0219" w:rsidR="00087B80" w:rsidRPr="007D2472" w:rsidRDefault="1DD13D0A" w:rsidP="0C5DA016">
            <w:pPr>
              <w:pStyle w:val="ListParagraph"/>
              <w:numPr>
                <w:ilvl w:val="0"/>
                <w:numId w:val="9"/>
              </w:numPr>
              <w:spacing w:before="120" w:after="360" w:line="276" w:lineRule="auto"/>
              <w:rPr>
                <w:rFonts w:ascii="Arial" w:eastAsia="Arial" w:hAnsi="Arial" w:cs="Arial"/>
                <w:sz w:val="20"/>
                <w:szCs w:val="20"/>
              </w:rPr>
            </w:pPr>
            <w:r w:rsidRPr="0C5DA016">
              <w:rPr>
                <w:rFonts w:ascii="Arial" w:eastAsia="Arial" w:hAnsi="Arial" w:cs="Arial"/>
                <w:sz w:val="20"/>
                <w:szCs w:val="20"/>
              </w:rPr>
              <w:t>Refer to the suggested answer key below.</w:t>
            </w:r>
          </w:p>
          <w:p w14:paraId="296A147E" w14:textId="67BDADD5" w:rsidR="00087B80" w:rsidRPr="007D2472" w:rsidRDefault="1DD13D0A" w:rsidP="0C5DA016">
            <w:pPr>
              <w:pStyle w:val="ListParagraph"/>
              <w:numPr>
                <w:ilvl w:val="0"/>
                <w:numId w:val="9"/>
              </w:numPr>
              <w:spacing w:before="120" w:after="360" w:line="276" w:lineRule="auto"/>
              <w:rPr>
                <w:rFonts w:ascii="Arial" w:eastAsia="Arial" w:hAnsi="Arial" w:cs="Arial"/>
                <w:sz w:val="20"/>
                <w:szCs w:val="20"/>
              </w:rPr>
            </w:pPr>
            <w:r w:rsidRPr="0C5DA016">
              <w:rPr>
                <w:rFonts w:ascii="Arial" w:eastAsia="Arial" w:hAnsi="Arial" w:cs="Arial"/>
                <w:sz w:val="20"/>
                <w:szCs w:val="20"/>
              </w:rPr>
              <w:t xml:space="preserve">Begin by discussing the </w:t>
            </w:r>
            <w:proofErr w:type="spellStart"/>
            <w:r w:rsidRPr="0C5DA016">
              <w:rPr>
                <w:rFonts w:ascii="Arial" w:eastAsia="Arial" w:hAnsi="Arial" w:cs="Arial"/>
                <w:sz w:val="20"/>
                <w:szCs w:val="20"/>
              </w:rPr>
              <w:t>post-it</w:t>
            </w:r>
            <w:proofErr w:type="spellEnd"/>
            <w:r w:rsidRPr="0C5DA016">
              <w:rPr>
                <w:rFonts w:ascii="Arial" w:eastAsia="Arial" w:hAnsi="Arial" w:cs="Arial"/>
                <w:sz w:val="20"/>
                <w:szCs w:val="20"/>
              </w:rPr>
              <w:t xml:space="preserve"> </w:t>
            </w:r>
            <w:proofErr w:type="gramStart"/>
            <w:r w:rsidRPr="0C5DA016">
              <w:rPr>
                <w:rFonts w:ascii="Arial" w:eastAsia="Arial" w:hAnsi="Arial" w:cs="Arial"/>
                <w:sz w:val="20"/>
                <w:szCs w:val="20"/>
              </w:rPr>
              <w:t>note</w:t>
            </w:r>
            <w:proofErr w:type="gramEnd"/>
            <w:r w:rsidRPr="0C5DA016">
              <w:rPr>
                <w:rFonts w:ascii="Arial" w:eastAsia="Arial" w:hAnsi="Arial" w:cs="Arial"/>
                <w:sz w:val="20"/>
                <w:szCs w:val="20"/>
              </w:rPr>
              <w:t xml:space="preserve"> responses by interval (e.g. look at </w:t>
            </w:r>
            <w:proofErr w:type="spellStart"/>
            <w:r w:rsidRPr="0C5DA016">
              <w:rPr>
                <w:rFonts w:ascii="Arial" w:eastAsia="Arial" w:hAnsi="Arial" w:cs="Arial"/>
                <w:sz w:val="20"/>
                <w:szCs w:val="20"/>
              </w:rPr>
              <w:t>post-it</w:t>
            </w:r>
            <w:proofErr w:type="spellEnd"/>
            <w:r w:rsidR="007D2472" w:rsidRPr="0C5DA016">
              <w:rPr>
                <w:rFonts w:ascii="Arial" w:eastAsia="Arial" w:hAnsi="Arial" w:cs="Arial"/>
                <w:sz w:val="20"/>
                <w:szCs w:val="20"/>
              </w:rPr>
              <w:t xml:space="preserve"> </w:t>
            </w:r>
            <w:r w:rsidRPr="0C5DA016">
              <w:rPr>
                <w:rFonts w:ascii="Arial" w:eastAsia="Arial" w:hAnsi="Arial" w:cs="Arial"/>
                <w:sz w:val="20"/>
                <w:szCs w:val="20"/>
              </w:rPr>
              <w:t xml:space="preserve">for detection). </w:t>
            </w:r>
          </w:p>
          <w:p w14:paraId="65A0F7D1" w14:textId="3F447DE4" w:rsidR="00087B80" w:rsidRPr="007D2472" w:rsidRDefault="007D2472" w:rsidP="0C5DA016">
            <w:pPr>
              <w:pStyle w:val="ListParagraph"/>
              <w:numPr>
                <w:ilvl w:val="0"/>
                <w:numId w:val="9"/>
              </w:numPr>
              <w:spacing w:before="120" w:after="360" w:line="276" w:lineRule="auto"/>
              <w:rPr>
                <w:rFonts w:ascii="Arial" w:eastAsia="Arial" w:hAnsi="Arial" w:cs="Arial"/>
                <w:sz w:val="20"/>
                <w:szCs w:val="20"/>
              </w:rPr>
            </w:pPr>
            <w:r w:rsidRPr="0C5DA016">
              <w:rPr>
                <w:rFonts w:ascii="Arial" w:eastAsia="Arial" w:hAnsi="Arial" w:cs="Arial"/>
                <w:sz w:val="20"/>
                <w:szCs w:val="20"/>
              </w:rPr>
              <w:t>Invite</w:t>
            </w:r>
            <w:r w:rsidR="1DD13D0A" w:rsidRPr="0C5DA016">
              <w:rPr>
                <w:rFonts w:ascii="Arial" w:eastAsia="Arial" w:hAnsi="Arial" w:cs="Arial"/>
                <w:sz w:val="20"/>
                <w:szCs w:val="20"/>
              </w:rPr>
              <w:t xml:space="preserve"> the participants to help you group the bottlenecks into key categories, and you can re-stick the </w:t>
            </w:r>
            <w:proofErr w:type="spellStart"/>
            <w:r w:rsidR="1DD13D0A" w:rsidRPr="0C5DA016">
              <w:rPr>
                <w:rFonts w:ascii="Arial" w:eastAsia="Arial" w:hAnsi="Arial" w:cs="Arial"/>
                <w:sz w:val="20"/>
                <w:szCs w:val="20"/>
              </w:rPr>
              <w:t>post-it</w:t>
            </w:r>
            <w:proofErr w:type="spellEnd"/>
            <w:r w:rsidR="1DD13D0A" w:rsidRPr="0C5DA016">
              <w:rPr>
                <w:rFonts w:ascii="Arial" w:eastAsia="Arial" w:hAnsi="Arial" w:cs="Arial"/>
                <w:sz w:val="20"/>
                <w:szCs w:val="20"/>
              </w:rPr>
              <w:t xml:space="preserve"> notes into these categories.</w:t>
            </w:r>
          </w:p>
          <w:p w14:paraId="6B500928" w14:textId="68408B1D" w:rsidR="00087B80" w:rsidRPr="00087B80" w:rsidRDefault="1DD13D0A" w:rsidP="0C5DA016">
            <w:pPr>
              <w:pStyle w:val="ListParagraph"/>
              <w:numPr>
                <w:ilvl w:val="0"/>
                <w:numId w:val="9"/>
              </w:numPr>
              <w:spacing w:before="120" w:after="360" w:line="276" w:lineRule="auto"/>
              <w:rPr>
                <w:rFonts w:ascii="Arial" w:eastAsia="Arial" w:hAnsi="Arial" w:cs="Arial"/>
                <w:sz w:val="20"/>
                <w:szCs w:val="20"/>
              </w:rPr>
            </w:pPr>
            <w:r w:rsidRPr="0C5DA016">
              <w:rPr>
                <w:rFonts w:ascii="Arial" w:eastAsia="Arial" w:hAnsi="Arial" w:cs="Arial"/>
                <w:sz w:val="20"/>
                <w:szCs w:val="20"/>
              </w:rPr>
              <w:t xml:space="preserve">Guide the group towards the answers in the </w:t>
            </w:r>
            <w:r w:rsidR="007D2472" w:rsidRPr="0C5DA016">
              <w:rPr>
                <w:rFonts w:ascii="Arial" w:eastAsia="Arial" w:hAnsi="Arial" w:cs="Arial"/>
                <w:sz w:val="20"/>
                <w:szCs w:val="20"/>
              </w:rPr>
              <w:t>key</w:t>
            </w:r>
            <w:r w:rsidRPr="0C5DA016">
              <w:rPr>
                <w:rFonts w:ascii="Arial" w:eastAsia="Arial" w:hAnsi="Arial" w:cs="Arial"/>
                <w:sz w:val="20"/>
                <w:szCs w:val="20"/>
              </w:rPr>
              <w:t xml:space="preserve"> below as you facilitate, while engaging with answers they have stated that are not in the table.  </w:t>
            </w:r>
          </w:p>
          <w:p w14:paraId="52CA2223" w14:textId="691C3493" w:rsidR="00087B80" w:rsidRPr="00DE3EBC" w:rsidRDefault="1DD13D0A" w:rsidP="0C5DA016">
            <w:pPr>
              <w:spacing w:before="120" w:after="120" w:line="276" w:lineRule="auto"/>
              <w:rPr>
                <w:rFonts w:ascii="Arial" w:eastAsia="Arial" w:hAnsi="Arial" w:cs="Arial"/>
                <w:b/>
                <w:bCs/>
                <w:color w:val="618393"/>
                <w:sz w:val="20"/>
                <w:szCs w:val="20"/>
              </w:rPr>
            </w:pPr>
            <w:r w:rsidRPr="0C5DA016">
              <w:rPr>
                <w:rFonts w:ascii="Arial" w:eastAsia="Arial" w:hAnsi="Arial" w:cs="Arial"/>
                <w:b/>
                <w:bCs/>
                <w:color w:val="618393"/>
                <w:sz w:val="20"/>
                <w:szCs w:val="20"/>
              </w:rPr>
              <w:t>Answer Key</w:t>
            </w:r>
          </w:p>
          <w:tbl>
            <w:tblPr>
              <w:tblStyle w:val="TableGrid"/>
              <w:tblW w:w="7786" w:type="dxa"/>
              <w:tblBorders>
                <w:top w:val="single" w:sz="4" w:space="0" w:color="ABB8C3"/>
                <w:left w:val="single" w:sz="4" w:space="0" w:color="ABB8C3"/>
                <w:bottom w:val="single" w:sz="4" w:space="0" w:color="ABB8C3"/>
                <w:right w:val="single" w:sz="4" w:space="0" w:color="ABB8C3"/>
                <w:insideH w:val="single" w:sz="4" w:space="0" w:color="ABB8C3"/>
                <w:insideV w:val="single" w:sz="4" w:space="0" w:color="ABB8C3"/>
              </w:tblBorders>
              <w:tblLook w:val="04A0" w:firstRow="1" w:lastRow="0" w:firstColumn="1" w:lastColumn="0" w:noHBand="0" w:noVBand="1"/>
            </w:tblPr>
            <w:tblGrid>
              <w:gridCol w:w="1316"/>
              <w:gridCol w:w="3544"/>
              <w:gridCol w:w="2926"/>
            </w:tblGrid>
            <w:tr w:rsidR="00087B80" w:rsidRPr="009D0F9D" w14:paraId="7D3B89AF" w14:textId="77777777" w:rsidTr="00797908">
              <w:trPr>
                <w:trHeight w:val="1232"/>
              </w:trPr>
              <w:tc>
                <w:tcPr>
                  <w:tcW w:w="1316" w:type="dxa"/>
                  <w:shd w:val="clear" w:color="auto" w:fill="CCDDE8"/>
                  <w:vAlign w:val="center"/>
                </w:tcPr>
                <w:p w14:paraId="2F8C8164" w14:textId="77777777" w:rsidR="00087B80" w:rsidRPr="009D0F9D" w:rsidRDefault="1DD13D0A" w:rsidP="00C25619">
                  <w:pPr>
                    <w:spacing w:before="120" w:line="276" w:lineRule="auto"/>
                    <w:jc w:val="center"/>
                    <w:rPr>
                      <w:rFonts w:ascii="Arial" w:eastAsia="Arial" w:hAnsi="Arial" w:cs="Arial"/>
                      <w:b/>
                      <w:bCs/>
                      <w:color w:val="44546A" w:themeColor="text2"/>
                      <w:sz w:val="20"/>
                      <w:szCs w:val="20"/>
                    </w:rPr>
                  </w:pPr>
                  <w:r w:rsidRPr="0C5DA016">
                    <w:rPr>
                      <w:rFonts w:ascii="Arial" w:eastAsia="Arial" w:hAnsi="Arial" w:cs="Arial"/>
                      <w:b/>
                      <w:bCs/>
                      <w:color w:val="44546A" w:themeColor="text2"/>
                      <w:sz w:val="20"/>
                      <w:szCs w:val="20"/>
                    </w:rPr>
                    <w:t>Interval</w:t>
                  </w:r>
                </w:p>
              </w:tc>
              <w:tc>
                <w:tcPr>
                  <w:tcW w:w="3544" w:type="dxa"/>
                  <w:shd w:val="clear" w:color="auto" w:fill="CCDDE8"/>
                  <w:vAlign w:val="center"/>
                </w:tcPr>
                <w:p w14:paraId="3C4CA9A7" w14:textId="77777777" w:rsidR="00087B80" w:rsidRPr="009D0F9D" w:rsidRDefault="1DD13D0A" w:rsidP="00C25619">
                  <w:pPr>
                    <w:spacing w:before="120" w:line="276" w:lineRule="auto"/>
                    <w:jc w:val="center"/>
                    <w:rPr>
                      <w:rFonts w:ascii="Arial" w:eastAsia="Arial" w:hAnsi="Arial" w:cs="Arial"/>
                      <w:b/>
                      <w:bCs/>
                      <w:color w:val="44546A" w:themeColor="text2"/>
                      <w:sz w:val="20"/>
                      <w:szCs w:val="20"/>
                    </w:rPr>
                  </w:pPr>
                  <w:r w:rsidRPr="0C5DA016">
                    <w:rPr>
                      <w:rFonts w:ascii="Arial" w:eastAsia="Arial" w:hAnsi="Arial" w:cs="Arial"/>
                      <w:b/>
                      <w:bCs/>
                      <w:color w:val="44546A" w:themeColor="text2"/>
                      <w:sz w:val="20"/>
                      <w:szCs w:val="20"/>
                    </w:rPr>
                    <w:t>Bottlenecks</w:t>
                  </w:r>
                </w:p>
                <w:p w14:paraId="64153AB7" w14:textId="7BA47E29" w:rsidR="00087B80" w:rsidRPr="009D0F9D" w:rsidRDefault="1DD13D0A" w:rsidP="00C25619">
                  <w:pPr>
                    <w:spacing w:before="120" w:line="276" w:lineRule="auto"/>
                    <w:jc w:val="center"/>
                    <w:rPr>
                      <w:rFonts w:ascii="Arial" w:eastAsia="Arial" w:hAnsi="Arial" w:cs="Arial"/>
                      <w:color w:val="44546A" w:themeColor="text2"/>
                      <w:sz w:val="20"/>
                      <w:szCs w:val="20"/>
                    </w:rPr>
                  </w:pPr>
                  <w:r w:rsidRPr="0C5DA016">
                    <w:rPr>
                      <w:rFonts w:ascii="Arial" w:eastAsia="Arial" w:hAnsi="Arial" w:cs="Arial"/>
                      <w:color w:val="44546A" w:themeColor="text2"/>
                      <w:sz w:val="20"/>
                      <w:szCs w:val="20"/>
                    </w:rPr>
                    <w:t xml:space="preserve">Factors that prevented timely action. </w:t>
                  </w:r>
                  <w:r w:rsidR="00087B80">
                    <w:br/>
                  </w:r>
                  <w:r w:rsidRPr="0C5DA016">
                    <w:rPr>
                      <w:rFonts w:ascii="Arial" w:eastAsia="Arial" w:hAnsi="Arial" w:cs="Arial"/>
                      <w:color w:val="44546A" w:themeColor="text2"/>
                      <w:sz w:val="20"/>
                      <w:szCs w:val="20"/>
                    </w:rPr>
                    <w:t>Identify max 3, if applicable.</w:t>
                  </w:r>
                </w:p>
              </w:tc>
              <w:tc>
                <w:tcPr>
                  <w:tcW w:w="2926" w:type="dxa"/>
                  <w:shd w:val="clear" w:color="auto" w:fill="CCDDE8"/>
                  <w:vAlign w:val="center"/>
                </w:tcPr>
                <w:p w14:paraId="1D7A7086" w14:textId="77777777" w:rsidR="00087B80" w:rsidRPr="009D0F9D" w:rsidRDefault="1DD13D0A" w:rsidP="00661687">
                  <w:pPr>
                    <w:spacing w:before="120" w:line="276" w:lineRule="auto"/>
                    <w:jc w:val="center"/>
                    <w:rPr>
                      <w:rFonts w:ascii="Arial" w:eastAsia="Arial" w:hAnsi="Arial" w:cs="Arial"/>
                      <w:b/>
                      <w:bCs/>
                      <w:color w:val="44546A" w:themeColor="text2"/>
                      <w:sz w:val="20"/>
                      <w:szCs w:val="20"/>
                    </w:rPr>
                  </w:pPr>
                  <w:r w:rsidRPr="0C5DA016">
                    <w:rPr>
                      <w:rFonts w:ascii="Arial" w:eastAsia="Arial" w:hAnsi="Arial" w:cs="Arial"/>
                      <w:b/>
                      <w:bCs/>
                      <w:color w:val="44546A" w:themeColor="text2"/>
                      <w:sz w:val="20"/>
                      <w:szCs w:val="20"/>
                    </w:rPr>
                    <w:t>Enablers</w:t>
                  </w:r>
                  <w:r w:rsidR="00087B80">
                    <w:br/>
                  </w:r>
                  <w:r w:rsidRPr="0C5DA016">
                    <w:rPr>
                      <w:rFonts w:ascii="Arial" w:eastAsia="Arial" w:hAnsi="Arial" w:cs="Arial"/>
                      <w:color w:val="44546A" w:themeColor="text2"/>
                      <w:sz w:val="20"/>
                      <w:szCs w:val="20"/>
                    </w:rPr>
                    <w:t xml:space="preserve">Factors that enabled timely action. </w:t>
                  </w:r>
                  <w:r w:rsidR="00087B80">
                    <w:br/>
                  </w:r>
                  <w:r w:rsidRPr="0C5DA016">
                    <w:rPr>
                      <w:rFonts w:ascii="Arial" w:eastAsia="Arial" w:hAnsi="Arial" w:cs="Arial"/>
                      <w:color w:val="44546A" w:themeColor="text2"/>
                      <w:sz w:val="20"/>
                      <w:szCs w:val="20"/>
                    </w:rPr>
                    <w:t>Identify max 3, if applicable. Document for advocacy and to demonstrate impact.</w:t>
                  </w:r>
                </w:p>
              </w:tc>
            </w:tr>
            <w:tr w:rsidR="00B921B1" w:rsidRPr="009D0F9D" w14:paraId="68972408" w14:textId="77777777" w:rsidTr="00797908">
              <w:trPr>
                <w:trHeight w:val="125"/>
              </w:trPr>
              <w:tc>
                <w:tcPr>
                  <w:tcW w:w="1316" w:type="dxa"/>
                  <w:shd w:val="clear" w:color="auto" w:fill="ED5446"/>
                  <w:vAlign w:val="center"/>
                </w:tcPr>
                <w:p w14:paraId="701E09F0" w14:textId="77777777" w:rsidR="00B921B1" w:rsidRPr="009D0F9D" w:rsidRDefault="5BB934C4" w:rsidP="00C25619">
                  <w:pPr>
                    <w:spacing w:before="120" w:line="276" w:lineRule="auto"/>
                    <w:jc w:val="center"/>
                    <w:rPr>
                      <w:rFonts w:ascii="Arial" w:eastAsia="Arial" w:hAnsi="Arial" w:cs="Arial"/>
                      <w:b/>
                      <w:bCs/>
                      <w:color w:val="FFFFFF" w:themeColor="background1"/>
                      <w:sz w:val="20"/>
                      <w:szCs w:val="20"/>
                    </w:rPr>
                  </w:pPr>
                  <w:r w:rsidRPr="0C5DA016">
                    <w:rPr>
                      <w:rFonts w:ascii="Arial" w:eastAsia="Arial" w:hAnsi="Arial" w:cs="Arial"/>
                      <w:b/>
                      <w:bCs/>
                      <w:color w:val="FFFFFF" w:themeColor="background1"/>
                      <w:sz w:val="20"/>
                      <w:szCs w:val="20"/>
                    </w:rPr>
                    <w:t>Detection</w:t>
                  </w:r>
                </w:p>
              </w:tc>
              <w:tc>
                <w:tcPr>
                  <w:tcW w:w="3544" w:type="dxa"/>
                  <w:vAlign w:val="center"/>
                </w:tcPr>
                <w:p w14:paraId="6EF4C0C0" w14:textId="77777777" w:rsidR="00B921B1" w:rsidRPr="000C2816" w:rsidRDefault="5BB934C4" w:rsidP="00C25619">
                  <w:pPr>
                    <w:pStyle w:val="ListParagraph"/>
                    <w:numPr>
                      <w:ilvl w:val="0"/>
                      <w:numId w:val="6"/>
                    </w:numPr>
                    <w:spacing w:before="120" w:line="276" w:lineRule="auto"/>
                    <w:ind w:left="144" w:hanging="72"/>
                    <w:rPr>
                      <w:rFonts w:ascii="Arial" w:eastAsia="Arial" w:hAnsi="Arial" w:cs="Arial"/>
                      <w:sz w:val="20"/>
                      <w:szCs w:val="20"/>
                    </w:rPr>
                  </w:pPr>
                  <w:r w:rsidRPr="0C5DA016">
                    <w:rPr>
                      <w:rFonts w:ascii="Arial" w:eastAsia="Arial" w:hAnsi="Arial" w:cs="Arial"/>
                      <w:sz w:val="20"/>
                      <w:szCs w:val="20"/>
                    </w:rPr>
                    <w:t>Lack of clinical suspicion despite presence of diagnostic feature of measles</w:t>
                  </w:r>
                </w:p>
                <w:p w14:paraId="4B7036B2" w14:textId="3E937937" w:rsidR="00B921B1" w:rsidRPr="009D0F9D" w:rsidRDefault="5BB934C4" w:rsidP="00C25619">
                  <w:pPr>
                    <w:pStyle w:val="ListParagraph"/>
                    <w:numPr>
                      <w:ilvl w:val="0"/>
                      <w:numId w:val="6"/>
                    </w:numPr>
                    <w:spacing w:before="120" w:line="276" w:lineRule="auto"/>
                    <w:ind w:left="144" w:hanging="72"/>
                    <w:rPr>
                      <w:rFonts w:ascii="Arial" w:eastAsia="Arial" w:hAnsi="Arial" w:cs="Arial"/>
                      <w:color w:val="4C4C4F"/>
                      <w:sz w:val="20"/>
                      <w:szCs w:val="20"/>
                    </w:rPr>
                  </w:pPr>
                  <w:r w:rsidRPr="0C5DA016">
                    <w:rPr>
                      <w:rFonts w:ascii="Arial" w:eastAsia="Arial" w:hAnsi="Arial" w:cs="Arial"/>
                      <w:sz w:val="20"/>
                      <w:szCs w:val="20"/>
                    </w:rPr>
                    <w:t>Limited awareness of surveillance guidelines for priority diseases</w:t>
                  </w:r>
                </w:p>
              </w:tc>
              <w:tc>
                <w:tcPr>
                  <w:tcW w:w="2926" w:type="dxa"/>
                  <w:vAlign w:val="center"/>
                </w:tcPr>
                <w:p w14:paraId="3A9E0960" w14:textId="77777777" w:rsidR="00B921B1" w:rsidRPr="00766C4C" w:rsidRDefault="5BB934C4" w:rsidP="00C25619">
                  <w:pPr>
                    <w:pStyle w:val="ListParagraph"/>
                    <w:numPr>
                      <w:ilvl w:val="0"/>
                      <w:numId w:val="6"/>
                    </w:numPr>
                    <w:spacing w:before="120" w:line="276" w:lineRule="auto"/>
                    <w:ind w:left="144" w:hanging="72"/>
                    <w:rPr>
                      <w:rFonts w:ascii="Arial" w:eastAsia="Arial" w:hAnsi="Arial" w:cs="Arial"/>
                      <w:color w:val="4C4C4F"/>
                      <w:sz w:val="20"/>
                      <w:szCs w:val="20"/>
                    </w:rPr>
                  </w:pPr>
                  <w:r w:rsidRPr="0C5DA016">
                    <w:rPr>
                      <w:rFonts w:ascii="Arial" w:eastAsia="Arial" w:hAnsi="Arial" w:cs="Arial"/>
                      <w:color w:val="4C4C4F"/>
                      <w:sz w:val="20"/>
                      <w:szCs w:val="20"/>
                    </w:rPr>
                    <w:t>Quick action by clinical team once measles was suspected</w:t>
                  </w:r>
                </w:p>
                <w:p w14:paraId="5BDA6BE9" w14:textId="77777777" w:rsidR="00B921B1" w:rsidRPr="009D0F9D" w:rsidRDefault="00B921B1" w:rsidP="00C25619">
                  <w:pPr>
                    <w:spacing w:before="120" w:line="276" w:lineRule="auto"/>
                    <w:rPr>
                      <w:rFonts w:ascii="Arial" w:eastAsia="Arial" w:hAnsi="Arial" w:cs="Arial"/>
                      <w:color w:val="4C4C4F"/>
                      <w:sz w:val="20"/>
                      <w:szCs w:val="20"/>
                      <w:highlight w:val="yellow"/>
                    </w:rPr>
                  </w:pPr>
                </w:p>
                <w:p w14:paraId="33413B92" w14:textId="77777777" w:rsidR="00B921B1" w:rsidRPr="009D0F9D" w:rsidRDefault="00B921B1" w:rsidP="00C25619">
                  <w:pPr>
                    <w:spacing w:before="120" w:line="276" w:lineRule="auto"/>
                    <w:jc w:val="center"/>
                    <w:rPr>
                      <w:rFonts w:ascii="Arial" w:eastAsia="Arial" w:hAnsi="Arial" w:cs="Arial"/>
                      <w:b/>
                      <w:bCs/>
                      <w:color w:val="4C4C4F"/>
                      <w:sz w:val="20"/>
                      <w:szCs w:val="20"/>
                      <w:highlight w:val="yellow"/>
                    </w:rPr>
                  </w:pPr>
                </w:p>
              </w:tc>
            </w:tr>
            <w:tr w:rsidR="00B921B1" w:rsidRPr="009D0F9D" w14:paraId="1535679C" w14:textId="77777777" w:rsidTr="00797908">
              <w:trPr>
                <w:trHeight w:val="62"/>
              </w:trPr>
              <w:tc>
                <w:tcPr>
                  <w:tcW w:w="1316" w:type="dxa"/>
                  <w:shd w:val="clear" w:color="auto" w:fill="F89736"/>
                  <w:vAlign w:val="center"/>
                </w:tcPr>
                <w:p w14:paraId="094E3880" w14:textId="77777777" w:rsidR="00B921B1" w:rsidRPr="009D0F9D" w:rsidRDefault="5BB934C4" w:rsidP="00C25619">
                  <w:pPr>
                    <w:spacing w:before="120" w:line="276" w:lineRule="auto"/>
                    <w:jc w:val="center"/>
                    <w:rPr>
                      <w:rFonts w:ascii="Arial" w:eastAsia="Arial" w:hAnsi="Arial" w:cs="Arial"/>
                      <w:b/>
                      <w:bCs/>
                      <w:color w:val="FFFFFF" w:themeColor="background1"/>
                      <w:sz w:val="20"/>
                      <w:szCs w:val="20"/>
                    </w:rPr>
                  </w:pPr>
                  <w:r w:rsidRPr="0C5DA016">
                    <w:rPr>
                      <w:rFonts w:ascii="Arial" w:eastAsia="Arial" w:hAnsi="Arial" w:cs="Arial"/>
                      <w:b/>
                      <w:bCs/>
                      <w:color w:val="FFFFFF" w:themeColor="background1"/>
                      <w:sz w:val="20"/>
                      <w:szCs w:val="20"/>
                    </w:rPr>
                    <w:t>Notification</w:t>
                  </w:r>
                </w:p>
              </w:tc>
              <w:tc>
                <w:tcPr>
                  <w:tcW w:w="3544" w:type="dxa"/>
                  <w:vAlign w:val="center"/>
                </w:tcPr>
                <w:p w14:paraId="18DA4811" w14:textId="77777777" w:rsidR="00B921B1" w:rsidRPr="009D0F9D" w:rsidRDefault="00B921B1" w:rsidP="00C25619">
                  <w:pPr>
                    <w:spacing w:before="120" w:line="276" w:lineRule="auto"/>
                    <w:rPr>
                      <w:rFonts w:ascii="Arial" w:eastAsia="Arial" w:hAnsi="Arial" w:cs="Arial"/>
                      <w:color w:val="4C4C4F"/>
                      <w:sz w:val="20"/>
                      <w:szCs w:val="20"/>
                    </w:rPr>
                  </w:pPr>
                </w:p>
              </w:tc>
              <w:tc>
                <w:tcPr>
                  <w:tcW w:w="2926" w:type="dxa"/>
                  <w:vAlign w:val="center"/>
                </w:tcPr>
                <w:p w14:paraId="090B652F" w14:textId="46A72260" w:rsidR="00B921B1" w:rsidRPr="009D0F9D" w:rsidRDefault="5BB934C4" w:rsidP="00C25619">
                  <w:pPr>
                    <w:pStyle w:val="ListParagraph"/>
                    <w:numPr>
                      <w:ilvl w:val="0"/>
                      <w:numId w:val="7"/>
                    </w:numPr>
                    <w:spacing w:before="120" w:line="276" w:lineRule="auto"/>
                    <w:ind w:left="144" w:hanging="72"/>
                    <w:rPr>
                      <w:rFonts w:ascii="Arial" w:eastAsia="Arial" w:hAnsi="Arial" w:cs="Arial"/>
                      <w:sz w:val="20"/>
                      <w:szCs w:val="20"/>
                    </w:rPr>
                  </w:pPr>
                  <w:r w:rsidRPr="0C5DA016">
                    <w:rPr>
                      <w:rFonts w:ascii="Arial" w:eastAsia="Arial" w:hAnsi="Arial" w:cs="Arial"/>
                      <w:sz w:val="20"/>
                      <w:szCs w:val="20"/>
                    </w:rPr>
                    <w:t>Recent surveillance refresher training for clinical staff on escalation and reporting protocols</w:t>
                  </w:r>
                </w:p>
              </w:tc>
            </w:tr>
            <w:tr w:rsidR="00B921B1" w:rsidRPr="009D0F9D" w14:paraId="5BC13D1F" w14:textId="77777777" w:rsidTr="00797908">
              <w:trPr>
                <w:trHeight w:val="62"/>
              </w:trPr>
              <w:tc>
                <w:tcPr>
                  <w:tcW w:w="1316" w:type="dxa"/>
                  <w:shd w:val="clear" w:color="auto" w:fill="3BB041"/>
                  <w:vAlign w:val="center"/>
                </w:tcPr>
                <w:p w14:paraId="3CD4939B" w14:textId="77777777" w:rsidR="00B921B1" w:rsidRPr="009D0F9D" w:rsidRDefault="5BB934C4" w:rsidP="00C25619">
                  <w:pPr>
                    <w:spacing w:before="120" w:line="276" w:lineRule="auto"/>
                    <w:jc w:val="center"/>
                    <w:rPr>
                      <w:rFonts w:ascii="Arial" w:eastAsia="Arial" w:hAnsi="Arial" w:cs="Arial"/>
                      <w:b/>
                      <w:bCs/>
                      <w:color w:val="FFFFFF" w:themeColor="background1"/>
                      <w:sz w:val="20"/>
                      <w:szCs w:val="20"/>
                    </w:rPr>
                  </w:pPr>
                  <w:r w:rsidRPr="0C5DA016">
                    <w:rPr>
                      <w:rFonts w:ascii="Arial" w:eastAsia="Arial" w:hAnsi="Arial" w:cs="Arial"/>
                      <w:b/>
                      <w:bCs/>
                      <w:color w:val="FFFFFF" w:themeColor="background1"/>
                      <w:sz w:val="20"/>
                      <w:szCs w:val="20"/>
                    </w:rPr>
                    <w:t>Response</w:t>
                  </w:r>
                </w:p>
              </w:tc>
              <w:tc>
                <w:tcPr>
                  <w:tcW w:w="3544" w:type="dxa"/>
                  <w:vAlign w:val="center"/>
                </w:tcPr>
                <w:p w14:paraId="397405B9" w14:textId="77777777" w:rsidR="00B921B1" w:rsidRPr="00031ACD" w:rsidRDefault="5BB934C4" w:rsidP="00C25619">
                  <w:pPr>
                    <w:pStyle w:val="ListParagraph"/>
                    <w:numPr>
                      <w:ilvl w:val="0"/>
                      <w:numId w:val="5"/>
                    </w:numPr>
                    <w:spacing w:before="120" w:line="276" w:lineRule="auto"/>
                    <w:rPr>
                      <w:rFonts w:ascii="Arial" w:eastAsia="Arial" w:hAnsi="Arial" w:cs="Arial"/>
                      <w:sz w:val="20"/>
                      <w:szCs w:val="20"/>
                    </w:rPr>
                  </w:pPr>
                  <w:r w:rsidRPr="0C5DA016">
                    <w:rPr>
                      <w:rFonts w:ascii="Arial" w:eastAsia="Arial" w:hAnsi="Arial" w:cs="Arial"/>
                      <w:sz w:val="20"/>
                      <w:szCs w:val="20"/>
                    </w:rPr>
                    <w:t>Lack of funding for fuel</w:t>
                  </w:r>
                </w:p>
                <w:p w14:paraId="330C61A6" w14:textId="77777777" w:rsidR="00B921B1" w:rsidRPr="00031ACD" w:rsidRDefault="5BB934C4" w:rsidP="00C25619">
                  <w:pPr>
                    <w:pStyle w:val="ListParagraph"/>
                    <w:numPr>
                      <w:ilvl w:val="0"/>
                      <w:numId w:val="5"/>
                    </w:numPr>
                    <w:spacing w:before="120" w:line="276" w:lineRule="auto"/>
                    <w:rPr>
                      <w:rFonts w:ascii="Arial" w:eastAsia="Arial" w:hAnsi="Arial" w:cs="Arial"/>
                      <w:sz w:val="20"/>
                      <w:szCs w:val="20"/>
                    </w:rPr>
                  </w:pPr>
                  <w:r w:rsidRPr="0C5DA016">
                    <w:rPr>
                      <w:rFonts w:ascii="Arial" w:eastAsia="Arial" w:hAnsi="Arial" w:cs="Arial"/>
                      <w:sz w:val="20"/>
                      <w:szCs w:val="20"/>
                    </w:rPr>
                    <w:t>Specimen transport delays/challenges</w:t>
                  </w:r>
                </w:p>
                <w:p w14:paraId="7D0AF62B" w14:textId="77777777" w:rsidR="00B921B1" w:rsidRPr="00031ACD" w:rsidRDefault="5BB934C4" w:rsidP="00C25619">
                  <w:pPr>
                    <w:pStyle w:val="ListParagraph"/>
                    <w:numPr>
                      <w:ilvl w:val="0"/>
                      <w:numId w:val="5"/>
                    </w:numPr>
                    <w:spacing w:before="120" w:line="276" w:lineRule="auto"/>
                    <w:rPr>
                      <w:rFonts w:ascii="Arial" w:eastAsia="Arial" w:hAnsi="Arial" w:cs="Arial"/>
                      <w:sz w:val="20"/>
                      <w:szCs w:val="20"/>
                    </w:rPr>
                  </w:pPr>
                  <w:r w:rsidRPr="0C5DA016">
                    <w:rPr>
                      <w:rFonts w:ascii="Arial" w:eastAsia="Arial" w:hAnsi="Arial" w:cs="Arial"/>
                      <w:sz w:val="20"/>
                      <w:szCs w:val="20"/>
                    </w:rPr>
                    <w:t>Lab confirmation delays/challenges</w:t>
                  </w:r>
                </w:p>
                <w:p w14:paraId="623E1275" w14:textId="2892B9CC" w:rsidR="00B921B1" w:rsidRPr="009D0F9D" w:rsidRDefault="5BB934C4" w:rsidP="00C25619">
                  <w:pPr>
                    <w:pStyle w:val="ListParagraph"/>
                    <w:numPr>
                      <w:ilvl w:val="0"/>
                      <w:numId w:val="5"/>
                    </w:numPr>
                    <w:spacing w:before="120" w:line="276" w:lineRule="auto"/>
                    <w:rPr>
                      <w:rFonts w:ascii="Arial" w:eastAsia="Arial" w:hAnsi="Arial" w:cs="Arial"/>
                      <w:b/>
                      <w:bCs/>
                      <w:color w:val="4C4C4F"/>
                      <w:sz w:val="20"/>
                      <w:szCs w:val="20"/>
                    </w:rPr>
                  </w:pPr>
                  <w:r w:rsidRPr="0C5DA016">
                    <w:rPr>
                      <w:rFonts w:ascii="Arial" w:eastAsia="Arial" w:hAnsi="Arial" w:cs="Arial"/>
                      <w:sz w:val="20"/>
                      <w:szCs w:val="20"/>
                    </w:rPr>
                    <w:t>Delay in translation of materials</w:t>
                  </w:r>
                </w:p>
              </w:tc>
              <w:tc>
                <w:tcPr>
                  <w:tcW w:w="2926" w:type="dxa"/>
                  <w:vAlign w:val="center"/>
                </w:tcPr>
                <w:p w14:paraId="1FEE896C" w14:textId="77777777" w:rsidR="00B921B1" w:rsidRPr="00E37D31" w:rsidRDefault="5BB934C4" w:rsidP="00C25619">
                  <w:pPr>
                    <w:pStyle w:val="ListParagraph"/>
                    <w:numPr>
                      <w:ilvl w:val="0"/>
                      <w:numId w:val="5"/>
                    </w:numPr>
                    <w:spacing w:before="120" w:line="276" w:lineRule="auto"/>
                    <w:rPr>
                      <w:rFonts w:ascii="Arial" w:eastAsia="Arial" w:hAnsi="Arial" w:cs="Arial"/>
                      <w:sz w:val="20"/>
                      <w:szCs w:val="20"/>
                    </w:rPr>
                  </w:pPr>
                  <w:r w:rsidRPr="0C5DA016">
                    <w:rPr>
                      <w:rFonts w:ascii="Arial" w:eastAsia="Arial" w:hAnsi="Arial" w:cs="Arial"/>
                      <w:sz w:val="20"/>
                      <w:szCs w:val="20"/>
                    </w:rPr>
                    <w:t xml:space="preserve">Quick deployment of rapid response team and </w:t>
                  </w:r>
                </w:p>
                <w:p w14:paraId="0256ECA6" w14:textId="77777777" w:rsidR="00B921B1" w:rsidRPr="009D0F9D" w:rsidRDefault="00B921B1" w:rsidP="00C25619">
                  <w:pPr>
                    <w:spacing w:before="120" w:line="276" w:lineRule="auto"/>
                    <w:rPr>
                      <w:rFonts w:ascii="Arial" w:eastAsia="Arial" w:hAnsi="Arial" w:cs="Arial"/>
                      <w:b/>
                      <w:bCs/>
                      <w:color w:val="4C4C4F"/>
                      <w:sz w:val="20"/>
                      <w:szCs w:val="20"/>
                      <w:highlight w:val="yellow"/>
                    </w:rPr>
                  </w:pPr>
                </w:p>
              </w:tc>
            </w:tr>
          </w:tbl>
          <w:p w14:paraId="71B3CB93" w14:textId="11F82EB5" w:rsidR="00087B80" w:rsidRPr="00087B80" w:rsidRDefault="1F11DAD6" w:rsidP="0C5DA016">
            <w:pPr>
              <w:spacing w:before="120" w:line="276" w:lineRule="auto"/>
              <w:rPr>
                <w:rFonts w:ascii="Arial" w:eastAsia="Arial" w:hAnsi="Arial" w:cs="Arial"/>
                <w:i/>
                <w:iCs/>
                <w:sz w:val="20"/>
                <w:szCs w:val="20"/>
              </w:rPr>
            </w:pPr>
            <w:r w:rsidRPr="0C5DA016">
              <w:rPr>
                <w:rFonts w:ascii="Arial" w:eastAsia="Arial" w:hAnsi="Arial" w:cs="Arial"/>
                <w:i/>
                <w:iCs/>
                <w:sz w:val="20"/>
                <w:szCs w:val="20"/>
              </w:rPr>
              <w:t xml:space="preserve">  </w:t>
            </w:r>
          </w:p>
        </w:tc>
      </w:tr>
      <w:tr w:rsidR="00087B80" w14:paraId="093EE1BE" w14:textId="77777777" w:rsidTr="006352A0">
        <w:tc>
          <w:tcPr>
            <w:tcW w:w="1795" w:type="dxa"/>
            <w:gridSpan w:val="2"/>
          </w:tcPr>
          <w:p w14:paraId="603FAB5E" w14:textId="7076A849" w:rsidR="00087B80" w:rsidRPr="00DE3EBC" w:rsidRDefault="1DD13D0A" w:rsidP="0C5DA016">
            <w:pPr>
              <w:pStyle w:val="NormalWeb"/>
              <w:shd w:val="clear" w:color="auto" w:fill="FFFFFF" w:themeFill="background1"/>
              <w:spacing w:before="120" w:beforeAutospacing="0" w:after="360" w:afterAutospacing="0" w:line="276" w:lineRule="auto"/>
              <w:rPr>
                <w:rFonts w:ascii="Arial" w:eastAsia="Arial" w:hAnsi="Arial" w:cs="Arial"/>
                <w:b/>
                <w:bCs/>
                <w:color w:val="618393"/>
                <w:sz w:val="20"/>
                <w:szCs w:val="20"/>
              </w:rPr>
            </w:pPr>
            <w:r w:rsidRPr="0C5DA016">
              <w:rPr>
                <w:rFonts w:ascii="Arial" w:eastAsia="Arial" w:hAnsi="Arial" w:cs="Arial"/>
                <w:b/>
                <w:bCs/>
                <w:color w:val="618393"/>
                <w:sz w:val="20"/>
                <w:szCs w:val="20"/>
              </w:rPr>
              <w:lastRenderedPageBreak/>
              <w:t xml:space="preserve">Discuss immediate and longer-term actions </w:t>
            </w:r>
          </w:p>
          <w:p w14:paraId="7181D1FF" w14:textId="71D25182" w:rsidR="00087B80" w:rsidRPr="002C7DC1" w:rsidRDefault="4DE76ECC" w:rsidP="0C5DA016">
            <w:pPr>
              <w:pStyle w:val="NormalWeb"/>
              <w:shd w:val="clear" w:color="auto" w:fill="FFFFFF" w:themeFill="background1"/>
              <w:spacing w:before="120" w:beforeAutospacing="0" w:after="360" w:afterAutospacing="0" w:line="276" w:lineRule="auto"/>
              <w:rPr>
                <w:rFonts w:ascii="Arial" w:eastAsia="Arial" w:hAnsi="Arial" w:cs="Arial"/>
                <w:sz w:val="20"/>
                <w:szCs w:val="20"/>
              </w:rPr>
            </w:pPr>
            <w:r w:rsidRPr="0C5DA016">
              <w:rPr>
                <w:rFonts w:ascii="Arial" w:eastAsia="Arial" w:hAnsi="Arial" w:cs="Arial"/>
                <w:sz w:val="20"/>
                <w:szCs w:val="20"/>
              </w:rPr>
              <w:t>10</w:t>
            </w:r>
            <w:r w:rsidR="1DD13D0A" w:rsidRPr="0C5DA016">
              <w:rPr>
                <w:rFonts w:ascii="Arial" w:eastAsia="Arial" w:hAnsi="Arial" w:cs="Arial"/>
                <w:sz w:val="20"/>
                <w:szCs w:val="20"/>
              </w:rPr>
              <w:t xml:space="preserve"> minutes</w:t>
            </w:r>
          </w:p>
          <w:p w14:paraId="1361351F" w14:textId="77777777" w:rsidR="00087B80" w:rsidRPr="009D0F9D" w:rsidRDefault="00087B80" w:rsidP="0C5DA016">
            <w:pPr>
              <w:pStyle w:val="NormalWeb"/>
              <w:shd w:val="clear" w:color="auto" w:fill="FFFFFF" w:themeFill="background1"/>
              <w:spacing w:before="120" w:beforeAutospacing="0" w:after="360" w:afterAutospacing="0" w:line="276" w:lineRule="auto"/>
              <w:rPr>
                <w:rFonts w:ascii="Arial" w:eastAsia="Arial" w:hAnsi="Arial" w:cs="Arial"/>
                <w:b/>
                <w:bCs/>
                <w:color w:val="618393"/>
                <w:sz w:val="20"/>
                <w:szCs w:val="20"/>
              </w:rPr>
            </w:pPr>
          </w:p>
        </w:tc>
        <w:tc>
          <w:tcPr>
            <w:tcW w:w="7935" w:type="dxa"/>
          </w:tcPr>
          <w:p w14:paraId="4E968531" w14:textId="77777777" w:rsidR="00087B80" w:rsidRPr="007D2472" w:rsidRDefault="020896F8" w:rsidP="0C5DA016">
            <w:pPr>
              <w:pStyle w:val="NormalWeb"/>
              <w:spacing w:before="120" w:beforeAutospacing="0" w:after="120" w:afterAutospacing="0" w:line="276" w:lineRule="auto"/>
              <w:rPr>
                <w:rFonts w:ascii="Arial" w:eastAsia="Arial" w:hAnsi="Arial" w:cs="Arial"/>
                <w:sz w:val="20"/>
                <w:szCs w:val="20"/>
              </w:rPr>
            </w:pPr>
            <w:r w:rsidRPr="0C5DA016">
              <w:rPr>
                <w:rFonts w:ascii="Arial" w:eastAsia="Arial" w:hAnsi="Arial" w:cs="Arial"/>
                <w:sz w:val="20"/>
                <w:szCs w:val="20"/>
              </w:rPr>
              <w:t>Say:</w:t>
            </w:r>
          </w:p>
          <w:p w14:paraId="7F808363" w14:textId="77777777" w:rsidR="00DE3EBC" w:rsidRPr="007D2472" w:rsidRDefault="020896F8" w:rsidP="0C5DA016">
            <w:pPr>
              <w:pStyle w:val="ListParagraph"/>
              <w:widowControl w:val="0"/>
              <w:numPr>
                <w:ilvl w:val="0"/>
                <w:numId w:val="11"/>
              </w:numPr>
              <w:spacing w:before="120" w:after="360" w:line="276" w:lineRule="auto"/>
              <w:rPr>
                <w:rFonts w:ascii="Arial" w:eastAsia="Arial" w:hAnsi="Arial" w:cs="Arial"/>
                <w:sz w:val="20"/>
                <w:szCs w:val="20"/>
              </w:rPr>
            </w:pPr>
            <w:r w:rsidRPr="0C5DA016">
              <w:rPr>
                <w:rFonts w:ascii="Arial" w:eastAsia="Arial" w:hAnsi="Arial" w:cs="Arial"/>
                <w:sz w:val="20"/>
                <w:szCs w:val="20"/>
              </w:rPr>
              <w:t xml:space="preserve">Now let’s discuss the immediate and longer-term actions you would like to propose for these key bottlenecks. </w:t>
            </w:r>
          </w:p>
          <w:p w14:paraId="494F03B1" w14:textId="77777777" w:rsidR="00DE3EBC" w:rsidRPr="007D2472" w:rsidRDefault="020896F8" w:rsidP="0C5DA016">
            <w:pPr>
              <w:pStyle w:val="ListParagraph"/>
              <w:widowControl w:val="0"/>
              <w:numPr>
                <w:ilvl w:val="0"/>
                <w:numId w:val="11"/>
              </w:numPr>
              <w:spacing w:before="120" w:after="360" w:line="276" w:lineRule="auto"/>
              <w:rPr>
                <w:rFonts w:ascii="Arial" w:eastAsia="Arial" w:hAnsi="Arial" w:cs="Arial"/>
                <w:sz w:val="20"/>
                <w:szCs w:val="20"/>
              </w:rPr>
            </w:pPr>
            <w:r w:rsidRPr="0C5DA016">
              <w:rPr>
                <w:rFonts w:ascii="Arial" w:eastAsia="Arial" w:hAnsi="Arial" w:cs="Arial"/>
                <w:sz w:val="20"/>
                <w:szCs w:val="20"/>
              </w:rPr>
              <w:t xml:space="preserve">Remember to choose actions that address the identified bottlenecks. </w:t>
            </w:r>
          </w:p>
          <w:p w14:paraId="78AF216A" w14:textId="58F8FDE3" w:rsidR="001330AF" w:rsidRPr="007D2472" w:rsidRDefault="020896F8" w:rsidP="0C5DA016">
            <w:pPr>
              <w:pStyle w:val="ListParagraph"/>
              <w:widowControl w:val="0"/>
              <w:numPr>
                <w:ilvl w:val="0"/>
                <w:numId w:val="11"/>
              </w:numPr>
              <w:spacing w:before="120" w:after="360" w:line="276" w:lineRule="auto"/>
              <w:rPr>
                <w:rFonts w:ascii="Arial" w:eastAsia="Arial" w:hAnsi="Arial" w:cs="Arial"/>
                <w:sz w:val="20"/>
                <w:szCs w:val="20"/>
              </w:rPr>
            </w:pPr>
            <w:r w:rsidRPr="0C5DA016">
              <w:rPr>
                <w:rFonts w:ascii="Arial" w:eastAsia="Arial" w:hAnsi="Arial" w:cs="Arial"/>
                <w:sz w:val="20"/>
                <w:szCs w:val="20"/>
              </w:rPr>
              <w:t xml:space="preserve">Let’s start with </w:t>
            </w:r>
            <w:r w:rsidR="001330AF">
              <w:br/>
            </w:r>
            <w:r w:rsidRPr="0C5DA016">
              <w:rPr>
                <w:rFonts w:ascii="Arial" w:eastAsia="Arial" w:hAnsi="Arial" w:cs="Arial"/>
                <w:sz w:val="20"/>
                <w:szCs w:val="20"/>
              </w:rPr>
              <w:t>*[pick a key bottleneck identified in the last step and state it here].</w:t>
            </w:r>
          </w:p>
          <w:p w14:paraId="52B7A2C8" w14:textId="77777777" w:rsidR="00DE3EBC" w:rsidRPr="007D2472" w:rsidRDefault="020896F8" w:rsidP="0C5DA016">
            <w:pPr>
              <w:widowControl w:val="0"/>
              <w:spacing w:before="120" w:after="120" w:line="276" w:lineRule="auto"/>
              <w:rPr>
                <w:rFonts w:ascii="Arial" w:eastAsia="Arial" w:hAnsi="Arial" w:cs="Arial"/>
                <w:sz w:val="20"/>
                <w:szCs w:val="20"/>
              </w:rPr>
            </w:pPr>
            <w:r w:rsidRPr="0C5DA016">
              <w:rPr>
                <w:rFonts w:ascii="Arial" w:eastAsia="Arial" w:hAnsi="Arial" w:cs="Arial"/>
                <w:sz w:val="20"/>
                <w:szCs w:val="20"/>
              </w:rPr>
              <w:t>Do:</w:t>
            </w:r>
          </w:p>
          <w:p w14:paraId="69ECA17B" w14:textId="14D0B97C" w:rsidR="00DE3EBC" w:rsidRPr="007D2472" w:rsidRDefault="020896F8" w:rsidP="0C5DA016">
            <w:pPr>
              <w:pStyle w:val="ListParagraph"/>
              <w:widowControl w:val="0"/>
              <w:numPr>
                <w:ilvl w:val="0"/>
                <w:numId w:val="11"/>
              </w:numPr>
              <w:spacing w:before="120" w:after="360" w:line="276" w:lineRule="auto"/>
              <w:rPr>
                <w:rFonts w:ascii="Arial" w:eastAsia="Arial" w:hAnsi="Arial" w:cs="Arial"/>
                <w:sz w:val="20"/>
                <w:szCs w:val="20"/>
              </w:rPr>
            </w:pPr>
            <w:r w:rsidRPr="0C5DA016">
              <w:rPr>
                <w:rFonts w:ascii="Arial" w:eastAsia="Arial" w:hAnsi="Arial" w:cs="Arial"/>
                <w:sz w:val="20"/>
                <w:szCs w:val="20"/>
              </w:rPr>
              <w:t xml:space="preserve">Ask </w:t>
            </w:r>
            <w:r w:rsidR="007D2472" w:rsidRPr="0C5DA016">
              <w:rPr>
                <w:rFonts w:ascii="Arial" w:eastAsia="Arial" w:hAnsi="Arial" w:cs="Arial"/>
                <w:sz w:val="20"/>
                <w:szCs w:val="20"/>
              </w:rPr>
              <w:t xml:space="preserve">a </w:t>
            </w:r>
            <w:r w:rsidRPr="0C5DA016">
              <w:rPr>
                <w:rFonts w:ascii="Arial" w:eastAsia="Arial" w:hAnsi="Arial" w:cs="Arial"/>
                <w:sz w:val="20"/>
                <w:szCs w:val="20"/>
              </w:rPr>
              <w:t xml:space="preserve">volunteer to </w:t>
            </w:r>
            <w:r w:rsidR="007D2472" w:rsidRPr="0C5DA016">
              <w:rPr>
                <w:rFonts w:ascii="Arial" w:eastAsia="Arial" w:hAnsi="Arial" w:cs="Arial"/>
                <w:sz w:val="20"/>
                <w:szCs w:val="20"/>
              </w:rPr>
              <w:t>share</w:t>
            </w:r>
            <w:r w:rsidRPr="0C5DA016">
              <w:rPr>
                <w:rFonts w:ascii="Arial" w:eastAsia="Arial" w:hAnsi="Arial" w:cs="Arial"/>
                <w:sz w:val="20"/>
                <w:szCs w:val="20"/>
              </w:rPr>
              <w:t xml:space="preserve"> an immediate and/or longer-term action to address the first key bottleneck </w:t>
            </w:r>
          </w:p>
          <w:p w14:paraId="35FBC8D2" w14:textId="77777777" w:rsidR="00DE3EBC" w:rsidRPr="007D2472" w:rsidRDefault="020896F8" w:rsidP="0C5DA016">
            <w:pPr>
              <w:pStyle w:val="ListParagraph"/>
              <w:widowControl w:val="0"/>
              <w:numPr>
                <w:ilvl w:val="0"/>
                <w:numId w:val="11"/>
              </w:numPr>
              <w:spacing w:before="120" w:after="360" w:line="276" w:lineRule="auto"/>
              <w:rPr>
                <w:rFonts w:ascii="Arial" w:eastAsia="Arial" w:hAnsi="Arial" w:cs="Arial"/>
                <w:sz w:val="20"/>
                <w:szCs w:val="20"/>
              </w:rPr>
            </w:pPr>
            <w:r w:rsidRPr="0C5DA016">
              <w:rPr>
                <w:rFonts w:ascii="Arial" w:eastAsia="Arial" w:hAnsi="Arial" w:cs="Arial"/>
                <w:sz w:val="20"/>
                <w:szCs w:val="20"/>
              </w:rPr>
              <w:t xml:space="preserve">Ask if others agree, and if they have any additional thoughts. </w:t>
            </w:r>
          </w:p>
          <w:p w14:paraId="1753F1AA" w14:textId="67BEC070" w:rsidR="00DE3EBC" w:rsidRPr="007D2472" w:rsidRDefault="020896F8" w:rsidP="0C5DA016">
            <w:pPr>
              <w:pStyle w:val="ListParagraph"/>
              <w:widowControl w:val="0"/>
              <w:numPr>
                <w:ilvl w:val="0"/>
                <w:numId w:val="11"/>
              </w:numPr>
              <w:spacing w:before="120" w:after="360" w:line="276" w:lineRule="auto"/>
              <w:rPr>
                <w:rFonts w:ascii="Arial" w:eastAsia="Arial" w:hAnsi="Arial" w:cs="Arial"/>
                <w:sz w:val="20"/>
                <w:szCs w:val="20"/>
              </w:rPr>
            </w:pPr>
            <w:r w:rsidRPr="0C5DA016">
              <w:rPr>
                <w:rFonts w:ascii="Arial" w:eastAsia="Arial" w:hAnsi="Arial" w:cs="Arial"/>
                <w:sz w:val="20"/>
                <w:szCs w:val="20"/>
              </w:rPr>
              <w:t xml:space="preserve">Go through the bottleneck list from the previous step and try to elicit immediate and longer-term actions for each major bottleneck.  </w:t>
            </w:r>
          </w:p>
          <w:p w14:paraId="67690C84" w14:textId="71ECEDE5" w:rsidR="00DE3EBC" w:rsidRDefault="020896F8" w:rsidP="0C5DA016">
            <w:pPr>
              <w:pStyle w:val="ListParagraph"/>
              <w:widowControl w:val="0"/>
              <w:numPr>
                <w:ilvl w:val="0"/>
                <w:numId w:val="11"/>
              </w:numPr>
              <w:spacing w:before="120" w:after="360" w:line="276" w:lineRule="auto"/>
              <w:rPr>
                <w:rFonts w:ascii="Arial" w:eastAsia="Arial" w:hAnsi="Arial" w:cs="Arial"/>
                <w:sz w:val="20"/>
                <w:szCs w:val="20"/>
              </w:rPr>
            </w:pPr>
            <w:r w:rsidRPr="0C5DA016">
              <w:rPr>
                <w:rFonts w:ascii="Arial" w:eastAsia="Arial" w:hAnsi="Arial" w:cs="Arial"/>
                <w:sz w:val="20"/>
                <w:szCs w:val="20"/>
              </w:rPr>
              <w:t>The answers in the key below can be used as a guide for the discussion, but participants will likely have various other answers as well.</w:t>
            </w:r>
          </w:p>
          <w:p w14:paraId="061ECE6C" w14:textId="77777777" w:rsidR="00DE3EBC" w:rsidRPr="00DE3EBC" w:rsidRDefault="020896F8" w:rsidP="0C5DA016">
            <w:pPr>
              <w:spacing w:before="120" w:after="120" w:line="276" w:lineRule="auto"/>
              <w:rPr>
                <w:rFonts w:ascii="Arial" w:eastAsia="Arial" w:hAnsi="Arial" w:cs="Arial"/>
                <w:b/>
                <w:bCs/>
                <w:color w:val="618393"/>
                <w:sz w:val="20"/>
                <w:szCs w:val="20"/>
              </w:rPr>
            </w:pPr>
            <w:r w:rsidRPr="0C5DA016">
              <w:rPr>
                <w:rFonts w:ascii="Arial" w:eastAsia="Arial" w:hAnsi="Arial" w:cs="Arial"/>
                <w:b/>
                <w:bCs/>
                <w:color w:val="618393"/>
                <w:sz w:val="20"/>
                <w:szCs w:val="20"/>
              </w:rPr>
              <w:t>Answer Key:</w:t>
            </w:r>
          </w:p>
          <w:tbl>
            <w:tblPr>
              <w:tblStyle w:val="TableGrid"/>
              <w:tblW w:w="7959" w:type="dxa"/>
              <w:tblBorders>
                <w:top w:val="single" w:sz="4" w:space="0" w:color="ABB8C3"/>
                <w:left w:val="single" w:sz="4" w:space="0" w:color="ABB8C3"/>
                <w:bottom w:val="single" w:sz="4" w:space="0" w:color="ABB8C3"/>
                <w:right w:val="single" w:sz="4" w:space="0" w:color="ABB8C3"/>
                <w:insideH w:val="single" w:sz="4" w:space="0" w:color="ABB8C3"/>
                <w:insideV w:val="single" w:sz="4" w:space="0" w:color="ABB8C3"/>
              </w:tblBorders>
              <w:tblLook w:val="04A0" w:firstRow="1" w:lastRow="0" w:firstColumn="1" w:lastColumn="0" w:noHBand="0" w:noVBand="1"/>
            </w:tblPr>
            <w:tblGrid>
              <w:gridCol w:w="1395"/>
              <w:gridCol w:w="2182"/>
              <w:gridCol w:w="2231"/>
              <w:gridCol w:w="2151"/>
            </w:tblGrid>
            <w:tr w:rsidR="00DE3EBC" w:rsidRPr="009D0F9D" w14:paraId="6431F293" w14:textId="77777777" w:rsidTr="0C5DA016">
              <w:trPr>
                <w:trHeight w:val="1232"/>
              </w:trPr>
              <w:tc>
                <w:tcPr>
                  <w:tcW w:w="1395" w:type="dxa"/>
                  <w:shd w:val="clear" w:color="auto" w:fill="CCDDE8"/>
                  <w:vAlign w:val="center"/>
                </w:tcPr>
                <w:p w14:paraId="79C1A4C3" w14:textId="77777777" w:rsidR="00DE3EBC" w:rsidRPr="009D0F9D" w:rsidRDefault="020896F8" w:rsidP="00C25619">
                  <w:pPr>
                    <w:spacing w:before="120" w:line="276" w:lineRule="auto"/>
                    <w:jc w:val="center"/>
                    <w:rPr>
                      <w:rFonts w:ascii="Arial" w:eastAsia="Arial" w:hAnsi="Arial" w:cs="Arial"/>
                      <w:b/>
                      <w:bCs/>
                      <w:color w:val="44546A" w:themeColor="text2"/>
                      <w:sz w:val="20"/>
                      <w:szCs w:val="20"/>
                    </w:rPr>
                  </w:pPr>
                  <w:r w:rsidRPr="0C5DA016">
                    <w:rPr>
                      <w:rFonts w:ascii="Arial" w:eastAsia="Arial" w:hAnsi="Arial" w:cs="Arial"/>
                      <w:b/>
                      <w:bCs/>
                      <w:color w:val="44546A" w:themeColor="text2"/>
                      <w:sz w:val="20"/>
                      <w:szCs w:val="20"/>
                    </w:rPr>
                    <w:t>Interval</w:t>
                  </w:r>
                </w:p>
              </w:tc>
              <w:tc>
                <w:tcPr>
                  <w:tcW w:w="2182" w:type="dxa"/>
                  <w:shd w:val="clear" w:color="auto" w:fill="CCDDE8"/>
                  <w:vAlign w:val="center"/>
                </w:tcPr>
                <w:p w14:paraId="14DAD463" w14:textId="77777777" w:rsidR="00DE3EBC" w:rsidRPr="00675AEC" w:rsidRDefault="020896F8" w:rsidP="00C25619">
                  <w:pPr>
                    <w:spacing w:before="120" w:line="276" w:lineRule="auto"/>
                    <w:jc w:val="center"/>
                    <w:rPr>
                      <w:rFonts w:ascii="Arial" w:eastAsia="Arial" w:hAnsi="Arial" w:cs="Arial"/>
                      <w:b/>
                      <w:bCs/>
                      <w:color w:val="44546A" w:themeColor="text2"/>
                      <w:sz w:val="20"/>
                      <w:szCs w:val="20"/>
                    </w:rPr>
                  </w:pPr>
                  <w:r w:rsidRPr="0C5DA016">
                    <w:rPr>
                      <w:rFonts w:ascii="Arial" w:eastAsia="Arial" w:hAnsi="Arial" w:cs="Arial"/>
                      <w:b/>
                      <w:bCs/>
                      <w:color w:val="44546A" w:themeColor="text2"/>
                      <w:sz w:val="20"/>
                      <w:szCs w:val="20"/>
                    </w:rPr>
                    <w:t>Bottlenecks</w:t>
                  </w:r>
                </w:p>
              </w:tc>
              <w:tc>
                <w:tcPr>
                  <w:tcW w:w="2231" w:type="dxa"/>
                  <w:shd w:val="clear" w:color="auto" w:fill="CCDDE8"/>
                  <w:vAlign w:val="center"/>
                </w:tcPr>
                <w:p w14:paraId="2A12A412" w14:textId="77777777" w:rsidR="00DE3EBC" w:rsidRPr="009D0F9D" w:rsidRDefault="020896F8" w:rsidP="00C25619">
                  <w:pPr>
                    <w:spacing w:before="120" w:line="276" w:lineRule="auto"/>
                    <w:jc w:val="center"/>
                    <w:rPr>
                      <w:rFonts w:ascii="Arial" w:eastAsia="Arial" w:hAnsi="Arial" w:cs="Arial"/>
                      <w:b/>
                      <w:bCs/>
                      <w:color w:val="44546A" w:themeColor="text2"/>
                      <w:sz w:val="20"/>
                      <w:szCs w:val="20"/>
                    </w:rPr>
                  </w:pPr>
                  <w:r w:rsidRPr="0C5DA016">
                    <w:rPr>
                      <w:rFonts w:ascii="Arial" w:eastAsia="Arial" w:hAnsi="Arial" w:cs="Arial"/>
                      <w:b/>
                      <w:bCs/>
                      <w:color w:val="44546A" w:themeColor="text2"/>
                      <w:sz w:val="20"/>
                      <w:szCs w:val="20"/>
                    </w:rPr>
                    <w:t>Immediate actions</w:t>
                  </w:r>
                </w:p>
              </w:tc>
              <w:tc>
                <w:tcPr>
                  <w:tcW w:w="2151" w:type="dxa"/>
                  <w:shd w:val="clear" w:color="auto" w:fill="CCDDE8"/>
                  <w:vAlign w:val="center"/>
                </w:tcPr>
                <w:p w14:paraId="282D12AB" w14:textId="77777777" w:rsidR="00DE3EBC" w:rsidRPr="009D0F9D" w:rsidRDefault="020896F8" w:rsidP="00C25619">
                  <w:pPr>
                    <w:spacing w:before="120" w:line="276" w:lineRule="auto"/>
                    <w:jc w:val="center"/>
                    <w:rPr>
                      <w:rFonts w:ascii="Arial" w:eastAsia="Arial" w:hAnsi="Arial" w:cs="Arial"/>
                      <w:b/>
                      <w:bCs/>
                      <w:color w:val="44546A" w:themeColor="text2"/>
                      <w:sz w:val="20"/>
                      <w:szCs w:val="20"/>
                    </w:rPr>
                  </w:pPr>
                  <w:r w:rsidRPr="0C5DA016">
                    <w:rPr>
                      <w:rFonts w:ascii="Arial" w:eastAsia="Arial" w:hAnsi="Arial" w:cs="Arial"/>
                      <w:b/>
                      <w:bCs/>
                      <w:color w:val="44546A" w:themeColor="text2"/>
                      <w:sz w:val="20"/>
                      <w:szCs w:val="20"/>
                    </w:rPr>
                    <w:t>Longer-term actions</w:t>
                  </w:r>
                </w:p>
              </w:tc>
            </w:tr>
            <w:tr w:rsidR="00B921B1" w:rsidRPr="009D0F9D" w14:paraId="273977A4" w14:textId="77777777" w:rsidTr="0C5DA016">
              <w:trPr>
                <w:trHeight w:val="125"/>
              </w:trPr>
              <w:tc>
                <w:tcPr>
                  <w:tcW w:w="1395" w:type="dxa"/>
                  <w:shd w:val="clear" w:color="auto" w:fill="ED5446"/>
                  <w:vAlign w:val="center"/>
                </w:tcPr>
                <w:p w14:paraId="6B33E40A" w14:textId="77777777" w:rsidR="00B921B1" w:rsidRPr="009D0F9D" w:rsidRDefault="5BB934C4" w:rsidP="00C25619">
                  <w:pPr>
                    <w:spacing w:before="120" w:line="276" w:lineRule="auto"/>
                    <w:jc w:val="center"/>
                    <w:rPr>
                      <w:rFonts w:ascii="Arial" w:eastAsia="Arial" w:hAnsi="Arial" w:cs="Arial"/>
                      <w:b/>
                      <w:bCs/>
                      <w:color w:val="FFFFFF" w:themeColor="background1"/>
                      <w:sz w:val="20"/>
                      <w:szCs w:val="20"/>
                    </w:rPr>
                  </w:pPr>
                  <w:r w:rsidRPr="0C5DA016">
                    <w:rPr>
                      <w:rFonts w:ascii="Arial" w:eastAsia="Arial" w:hAnsi="Arial" w:cs="Arial"/>
                      <w:b/>
                      <w:bCs/>
                      <w:color w:val="FFFFFF" w:themeColor="background1"/>
                      <w:sz w:val="20"/>
                      <w:szCs w:val="20"/>
                    </w:rPr>
                    <w:t>Detection</w:t>
                  </w:r>
                </w:p>
              </w:tc>
              <w:tc>
                <w:tcPr>
                  <w:tcW w:w="2182" w:type="dxa"/>
                  <w:vAlign w:val="center"/>
                </w:tcPr>
                <w:p w14:paraId="40C05064" w14:textId="45F4AEBC" w:rsidR="00B921B1" w:rsidRPr="009D0F9D" w:rsidRDefault="5BB934C4" w:rsidP="00C25619">
                  <w:pPr>
                    <w:pStyle w:val="ListParagraph"/>
                    <w:numPr>
                      <w:ilvl w:val="0"/>
                      <w:numId w:val="6"/>
                    </w:numPr>
                    <w:spacing w:before="120" w:line="276" w:lineRule="auto"/>
                    <w:ind w:left="144" w:hanging="72"/>
                    <w:rPr>
                      <w:rFonts w:ascii="Arial" w:eastAsia="Arial" w:hAnsi="Arial" w:cs="Arial"/>
                      <w:color w:val="4C4C4F"/>
                      <w:sz w:val="20"/>
                      <w:szCs w:val="20"/>
                    </w:rPr>
                  </w:pPr>
                  <w:r w:rsidRPr="0C5DA016">
                    <w:rPr>
                      <w:rFonts w:ascii="Arial" w:eastAsia="Arial" w:hAnsi="Arial" w:cs="Arial"/>
                      <w:sz w:val="20"/>
                      <w:szCs w:val="20"/>
                    </w:rPr>
                    <w:t>Limited clinical awareness of surveillance guidelines for priority diseases</w:t>
                  </w:r>
                </w:p>
              </w:tc>
              <w:tc>
                <w:tcPr>
                  <w:tcW w:w="2231" w:type="dxa"/>
                  <w:vAlign w:val="center"/>
                </w:tcPr>
                <w:p w14:paraId="742D93D9" w14:textId="77777777" w:rsidR="00B921B1" w:rsidRPr="00F756E9" w:rsidRDefault="5BB934C4" w:rsidP="00C25619">
                  <w:pPr>
                    <w:pStyle w:val="ListParagraph"/>
                    <w:numPr>
                      <w:ilvl w:val="0"/>
                      <w:numId w:val="6"/>
                    </w:numPr>
                    <w:spacing w:before="120" w:line="276" w:lineRule="auto"/>
                    <w:ind w:left="144" w:hanging="72"/>
                    <w:rPr>
                      <w:rFonts w:ascii="Arial" w:eastAsia="Arial" w:hAnsi="Arial" w:cs="Arial"/>
                      <w:b/>
                      <w:bCs/>
                      <w:color w:val="4C4C4F"/>
                      <w:sz w:val="20"/>
                      <w:szCs w:val="20"/>
                    </w:rPr>
                  </w:pPr>
                  <w:r w:rsidRPr="0C5DA016">
                    <w:rPr>
                      <w:rFonts w:ascii="Arial" w:eastAsia="Arial" w:hAnsi="Arial" w:cs="Arial"/>
                      <w:sz w:val="20"/>
                      <w:szCs w:val="20"/>
                    </w:rPr>
                    <w:t>Disseminate case definitions to health facilities</w:t>
                  </w:r>
                </w:p>
                <w:p w14:paraId="14C136CD" w14:textId="138DE824" w:rsidR="00B921B1" w:rsidRPr="00B2570E" w:rsidRDefault="5BB934C4" w:rsidP="00C25619">
                  <w:pPr>
                    <w:pStyle w:val="ListParagraph"/>
                    <w:numPr>
                      <w:ilvl w:val="0"/>
                      <w:numId w:val="6"/>
                    </w:numPr>
                    <w:spacing w:before="120" w:line="276" w:lineRule="auto"/>
                    <w:ind w:left="144" w:hanging="72"/>
                    <w:rPr>
                      <w:rFonts w:ascii="Arial" w:eastAsia="Arial" w:hAnsi="Arial" w:cs="Arial"/>
                      <w:b/>
                      <w:bCs/>
                      <w:color w:val="4C4C4F"/>
                      <w:sz w:val="20"/>
                      <w:szCs w:val="20"/>
                    </w:rPr>
                  </w:pPr>
                  <w:r w:rsidRPr="0C5DA016">
                    <w:rPr>
                      <w:rFonts w:ascii="Arial" w:eastAsia="Arial" w:hAnsi="Arial" w:cs="Arial"/>
                      <w:sz w:val="20"/>
                      <w:szCs w:val="20"/>
                    </w:rPr>
                    <w:t xml:space="preserve">Ensure surveillance guidelines are in place </w:t>
                  </w:r>
                </w:p>
              </w:tc>
              <w:tc>
                <w:tcPr>
                  <w:tcW w:w="2151" w:type="dxa"/>
                  <w:vAlign w:val="center"/>
                </w:tcPr>
                <w:p w14:paraId="58F1E27F" w14:textId="77777777" w:rsidR="00B921B1" w:rsidRPr="00F756E9" w:rsidRDefault="5BB934C4" w:rsidP="00C25619">
                  <w:pPr>
                    <w:pStyle w:val="ListParagraph"/>
                    <w:numPr>
                      <w:ilvl w:val="0"/>
                      <w:numId w:val="6"/>
                    </w:numPr>
                    <w:spacing w:before="120" w:line="276" w:lineRule="auto"/>
                    <w:ind w:left="144" w:hanging="72"/>
                    <w:rPr>
                      <w:rFonts w:ascii="Arial" w:eastAsia="Arial" w:hAnsi="Arial" w:cs="Arial"/>
                      <w:b/>
                      <w:bCs/>
                      <w:color w:val="4C4C4F"/>
                      <w:sz w:val="20"/>
                      <w:szCs w:val="20"/>
                    </w:rPr>
                  </w:pPr>
                  <w:r w:rsidRPr="0C5DA016">
                    <w:rPr>
                      <w:rFonts w:ascii="Arial" w:eastAsia="Arial" w:hAnsi="Arial" w:cs="Arial"/>
                      <w:sz w:val="20"/>
                      <w:szCs w:val="20"/>
                    </w:rPr>
                    <w:t>Secure sustainable financing for training of national and subnational health workers on surveillance guidelines</w:t>
                  </w:r>
                </w:p>
                <w:p w14:paraId="53600F58" w14:textId="528AFF1F" w:rsidR="00B921B1" w:rsidRPr="00CD2CCD" w:rsidRDefault="5BB934C4" w:rsidP="00C25619">
                  <w:pPr>
                    <w:pStyle w:val="ListParagraph"/>
                    <w:numPr>
                      <w:ilvl w:val="0"/>
                      <w:numId w:val="6"/>
                    </w:numPr>
                    <w:spacing w:before="120" w:line="276" w:lineRule="auto"/>
                    <w:ind w:left="144" w:hanging="72"/>
                    <w:rPr>
                      <w:rFonts w:ascii="Arial" w:eastAsia="Arial" w:hAnsi="Arial" w:cs="Arial"/>
                      <w:b/>
                      <w:bCs/>
                      <w:color w:val="4C4C4F"/>
                      <w:sz w:val="20"/>
                      <w:szCs w:val="20"/>
                    </w:rPr>
                  </w:pPr>
                  <w:r w:rsidRPr="0C5DA016">
                    <w:rPr>
                      <w:rFonts w:ascii="Arial" w:eastAsia="Arial" w:hAnsi="Arial" w:cs="Arial"/>
                      <w:sz w:val="20"/>
                      <w:szCs w:val="20"/>
                    </w:rPr>
                    <w:t>Conduct refresher trainings on key case definitions for facility-level health workers</w:t>
                  </w:r>
                </w:p>
              </w:tc>
            </w:tr>
            <w:tr w:rsidR="00B921B1" w:rsidRPr="009D0F9D" w14:paraId="455E7C19" w14:textId="77777777" w:rsidTr="0C5DA016">
              <w:trPr>
                <w:trHeight w:val="62"/>
              </w:trPr>
              <w:tc>
                <w:tcPr>
                  <w:tcW w:w="1395" w:type="dxa"/>
                  <w:shd w:val="clear" w:color="auto" w:fill="F89736"/>
                  <w:vAlign w:val="center"/>
                </w:tcPr>
                <w:p w14:paraId="62AF8BCB" w14:textId="77777777" w:rsidR="00B921B1" w:rsidRPr="009D0F9D" w:rsidRDefault="5BB934C4" w:rsidP="00C25619">
                  <w:pPr>
                    <w:spacing w:before="120" w:line="276" w:lineRule="auto"/>
                    <w:jc w:val="center"/>
                    <w:rPr>
                      <w:rFonts w:ascii="Arial" w:eastAsia="Arial" w:hAnsi="Arial" w:cs="Arial"/>
                      <w:b/>
                      <w:bCs/>
                      <w:color w:val="FFFFFF" w:themeColor="background1"/>
                      <w:sz w:val="20"/>
                      <w:szCs w:val="20"/>
                    </w:rPr>
                  </w:pPr>
                  <w:r w:rsidRPr="0C5DA016">
                    <w:rPr>
                      <w:rFonts w:ascii="Arial" w:eastAsia="Arial" w:hAnsi="Arial" w:cs="Arial"/>
                      <w:b/>
                      <w:bCs/>
                      <w:color w:val="FFFFFF" w:themeColor="background1"/>
                      <w:sz w:val="20"/>
                      <w:szCs w:val="20"/>
                    </w:rPr>
                    <w:t>Notification</w:t>
                  </w:r>
                </w:p>
              </w:tc>
              <w:tc>
                <w:tcPr>
                  <w:tcW w:w="2182" w:type="dxa"/>
                  <w:vAlign w:val="center"/>
                </w:tcPr>
                <w:p w14:paraId="0392D3F3" w14:textId="3A0F5592" w:rsidR="00B921B1" w:rsidRPr="009D0F9D" w:rsidRDefault="5BB934C4" w:rsidP="00C25619">
                  <w:pPr>
                    <w:spacing w:before="120" w:line="276" w:lineRule="auto"/>
                    <w:rPr>
                      <w:rFonts w:ascii="Arial" w:eastAsia="Arial" w:hAnsi="Arial" w:cs="Arial"/>
                      <w:color w:val="4C4C4F"/>
                      <w:sz w:val="20"/>
                      <w:szCs w:val="20"/>
                    </w:rPr>
                  </w:pPr>
                  <w:r w:rsidRPr="0C5DA016">
                    <w:rPr>
                      <w:rFonts w:ascii="Arial" w:eastAsia="Arial" w:hAnsi="Arial" w:cs="Arial"/>
                      <w:color w:val="4C4C4F"/>
                      <w:sz w:val="20"/>
                      <w:szCs w:val="20"/>
                    </w:rPr>
                    <w:t>---</w:t>
                  </w:r>
                </w:p>
              </w:tc>
              <w:tc>
                <w:tcPr>
                  <w:tcW w:w="2231" w:type="dxa"/>
                  <w:vAlign w:val="center"/>
                </w:tcPr>
                <w:p w14:paraId="32D9C5A7" w14:textId="71D0F14B" w:rsidR="00B921B1" w:rsidRPr="00241AAB" w:rsidRDefault="5BB934C4" w:rsidP="00C25619">
                  <w:pPr>
                    <w:spacing w:before="120" w:line="276" w:lineRule="auto"/>
                    <w:rPr>
                      <w:rFonts w:ascii="Arial" w:eastAsia="Arial" w:hAnsi="Arial" w:cs="Arial"/>
                      <w:sz w:val="20"/>
                      <w:szCs w:val="20"/>
                    </w:rPr>
                  </w:pPr>
                  <w:r w:rsidRPr="0C5DA016">
                    <w:rPr>
                      <w:rFonts w:ascii="Arial" w:eastAsia="Arial" w:hAnsi="Arial" w:cs="Arial"/>
                      <w:sz w:val="20"/>
                      <w:szCs w:val="20"/>
                    </w:rPr>
                    <w:t>---</w:t>
                  </w:r>
                </w:p>
              </w:tc>
              <w:tc>
                <w:tcPr>
                  <w:tcW w:w="2151" w:type="dxa"/>
                  <w:vAlign w:val="center"/>
                </w:tcPr>
                <w:p w14:paraId="6780703B" w14:textId="7A6D2A17" w:rsidR="00B921B1" w:rsidRPr="00241AAB" w:rsidRDefault="5BB934C4" w:rsidP="00C25619">
                  <w:pPr>
                    <w:spacing w:before="120" w:line="276" w:lineRule="auto"/>
                    <w:rPr>
                      <w:rFonts w:ascii="Arial" w:eastAsia="Arial" w:hAnsi="Arial" w:cs="Arial"/>
                      <w:sz w:val="20"/>
                      <w:szCs w:val="20"/>
                    </w:rPr>
                  </w:pPr>
                  <w:r w:rsidRPr="0C5DA016">
                    <w:rPr>
                      <w:rFonts w:ascii="Arial" w:eastAsia="Arial" w:hAnsi="Arial" w:cs="Arial"/>
                      <w:sz w:val="20"/>
                      <w:szCs w:val="20"/>
                    </w:rPr>
                    <w:t>---</w:t>
                  </w:r>
                </w:p>
              </w:tc>
            </w:tr>
            <w:tr w:rsidR="00B921B1" w:rsidRPr="009D0F9D" w14:paraId="7B782D6B" w14:textId="77777777" w:rsidTr="0C5DA016">
              <w:trPr>
                <w:trHeight w:val="62"/>
              </w:trPr>
              <w:tc>
                <w:tcPr>
                  <w:tcW w:w="1395" w:type="dxa"/>
                  <w:shd w:val="clear" w:color="auto" w:fill="3BB041"/>
                  <w:vAlign w:val="center"/>
                </w:tcPr>
                <w:p w14:paraId="54CB9DCD" w14:textId="77777777" w:rsidR="00B921B1" w:rsidRPr="009D0F9D" w:rsidRDefault="5BB934C4" w:rsidP="00C25619">
                  <w:pPr>
                    <w:spacing w:before="120" w:line="276" w:lineRule="auto"/>
                    <w:jc w:val="center"/>
                    <w:rPr>
                      <w:rFonts w:ascii="Arial" w:eastAsia="Arial" w:hAnsi="Arial" w:cs="Arial"/>
                      <w:b/>
                      <w:bCs/>
                      <w:color w:val="FFFFFF" w:themeColor="background1"/>
                      <w:sz w:val="20"/>
                      <w:szCs w:val="20"/>
                    </w:rPr>
                  </w:pPr>
                  <w:r w:rsidRPr="0C5DA016">
                    <w:rPr>
                      <w:rFonts w:ascii="Arial" w:eastAsia="Arial" w:hAnsi="Arial" w:cs="Arial"/>
                      <w:b/>
                      <w:bCs/>
                      <w:color w:val="FFFFFF" w:themeColor="background1"/>
                      <w:sz w:val="20"/>
                      <w:szCs w:val="20"/>
                    </w:rPr>
                    <w:t>Response</w:t>
                  </w:r>
                </w:p>
              </w:tc>
              <w:tc>
                <w:tcPr>
                  <w:tcW w:w="2182" w:type="dxa"/>
                  <w:vAlign w:val="center"/>
                </w:tcPr>
                <w:p w14:paraId="6CCB7A32" w14:textId="77777777" w:rsidR="00B921B1" w:rsidRPr="00F756E9" w:rsidRDefault="5BB934C4" w:rsidP="00C25619">
                  <w:pPr>
                    <w:pStyle w:val="ListParagraph"/>
                    <w:numPr>
                      <w:ilvl w:val="0"/>
                      <w:numId w:val="5"/>
                    </w:numPr>
                    <w:spacing w:before="120" w:line="276" w:lineRule="auto"/>
                    <w:rPr>
                      <w:rFonts w:ascii="Arial" w:eastAsia="Arial" w:hAnsi="Arial" w:cs="Arial"/>
                      <w:sz w:val="20"/>
                      <w:szCs w:val="20"/>
                    </w:rPr>
                  </w:pPr>
                  <w:r w:rsidRPr="0C5DA016">
                    <w:rPr>
                      <w:rFonts w:ascii="Arial" w:eastAsia="Arial" w:hAnsi="Arial" w:cs="Arial"/>
                      <w:sz w:val="20"/>
                      <w:szCs w:val="20"/>
                    </w:rPr>
                    <w:t>Lack of funding for fuel</w:t>
                  </w:r>
                </w:p>
                <w:p w14:paraId="551BCB0C" w14:textId="77777777" w:rsidR="00B921B1" w:rsidRPr="00F756E9" w:rsidRDefault="5BB934C4" w:rsidP="00C25619">
                  <w:pPr>
                    <w:pStyle w:val="ListParagraph"/>
                    <w:numPr>
                      <w:ilvl w:val="0"/>
                      <w:numId w:val="5"/>
                    </w:numPr>
                    <w:spacing w:before="120" w:line="276" w:lineRule="auto"/>
                    <w:rPr>
                      <w:rFonts w:ascii="Arial" w:eastAsia="Arial" w:hAnsi="Arial" w:cs="Arial"/>
                      <w:sz w:val="20"/>
                      <w:szCs w:val="20"/>
                    </w:rPr>
                  </w:pPr>
                  <w:r w:rsidRPr="0C5DA016">
                    <w:rPr>
                      <w:rFonts w:ascii="Arial" w:eastAsia="Arial" w:hAnsi="Arial" w:cs="Arial"/>
                      <w:sz w:val="20"/>
                      <w:szCs w:val="20"/>
                    </w:rPr>
                    <w:t>Specimen transport delays/challenges</w:t>
                  </w:r>
                </w:p>
                <w:p w14:paraId="26496101" w14:textId="77777777" w:rsidR="00B921B1" w:rsidRPr="00F756E9" w:rsidRDefault="5BB934C4" w:rsidP="00C25619">
                  <w:pPr>
                    <w:pStyle w:val="ListParagraph"/>
                    <w:numPr>
                      <w:ilvl w:val="0"/>
                      <w:numId w:val="5"/>
                    </w:numPr>
                    <w:spacing w:before="120" w:line="276" w:lineRule="auto"/>
                    <w:rPr>
                      <w:rFonts w:ascii="Arial" w:eastAsia="Arial" w:hAnsi="Arial" w:cs="Arial"/>
                      <w:sz w:val="20"/>
                      <w:szCs w:val="20"/>
                    </w:rPr>
                  </w:pPr>
                  <w:r w:rsidRPr="0C5DA016">
                    <w:rPr>
                      <w:rFonts w:ascii="Arial" w:eastAsia="Arial" w:hAnsi="Arial" w:cs="Arial"/>
                      <w:sz w:val="20"/>
                      <w:szCs w:val="20"/>
                    </w:rPr>
                    <w:t>Lab confirmation delays/challenges</w:t>
                  </w:r>
                </w:p>
                <w:p w14:paraId="07C0FB65" w14:textId="681B2E70" w:rsidR="00B921B1" w:rsidRPr="009D0F9D" w:rsidRDefault="5BB934C4" w:rsidP="00C25619">
                  <w:pPr>
                    <w:pStyle w:val="ListParagraph"/>
                    <w:numPr>
                      <w:ilvl w:val="0"/>
                      <w:numId w:val="5"/>
                    </w:numPr>
                    <w:spacing w:before="120" w:line="276" w:lineRule="auto"/>
                    <w:rPr>
                      <w:rFonts w:ascii="Arial" w:eastAsia="Arial" w:hAnsi="Arial" w:cs="Arial"/>
                      <w:b/>
                      <w:bCs/>
                      <w:color w:val="4C4C4F"/>
                      <w:sz w:val="20"/>
                      <w:szCs w:val="20"/>
                    </w:rPr>
                  </w:pPr>
                  <w:r w:rsidRPr="0C5DA016">
                    <w:rPr>
                      <w:rFonts w:ascii="Arial" w:eastAsia="Arial" w:hAnsi="Arial" w:cs="Arial"/>
                      <w:sz w:val="20"/>
                      <w:szCs w:val="20"/>
                    </w:rPr>
                    <w:t>Delay in translation of materials</w:t>
                  </w:r>
                </w:p>
              </w:tc>
              <w:tc>
                <w:tcPr>
                  <w:tcW w:w="2231" w:type="dxa"/>
                  <w:vAlign w:val="center"/>
                </w:tcPr>
                <w:p w14:paraId="0103823F" w14:textId="77777777" w:rsidR="00B921B1" w:rsidRPr="00F756E9" w:rsidRDefault="5BB934C4" w:rsidP="00C25619">
                  <w:pPr>
                    <w:pStyle w:val="ListParagraph"/>
                    <w:numPr>
                      <w:ilvl w:val="0"/>
                      <w:numId w:val="8"/>
                    </w:numPr>
                    <w:spacing w:before="120" w:line="276" w:lineRule="auto"/>
                    <w:ind w:left="144" w:hanging="72"/>
                    <w:rPr>
                      <w:rFonts w:ascii="Arial" w:eastAsia="Arial" w:hAnsi="Arial" w:cs="Arial"/>
                      <w:b/>
                      <w:bCs/>
                      <w:color w:val="4C4C4F"/>
                      <w:sz w:val="20"/>
                      <w:szCs w:val="20"/>
                    </w:rPr>
                  </w:pPr>
                  <w:r w:rsidRPr="0C5DA016">
                    <w:rPr>
                      <w:rFonts w:ascii="Arial" w:eastAsia="Arial" w:hAnsi="Arial" w:cs="Arial"/>
                      <w:sz w:val="20"/>
                      <w:szCs w:val="20"/>
                    </w:rPr>
                    <w:t>Discuss availability and protocols for rapid release of funds to RRTs</w:t>
                  </w:r>
                </w:p>
                <w:p w14:paraId="69E4FE82" w14:textId="7EA855AB" w:rsidR="00B921B1" w:rsidRPr="00B2570E" w:rsidRDefault="5BB934C4" w:rsidP="00C25619">
                  <w:pPr>
                    <w:pStyle w:val="ListParagraph"/>
                    <w:numPr>
                      <w:ilvl w:val="0"/>
                      <w:numId w:val="8"/>
                    </w:numPr>
                    <w:spacing w:before="120" w:line="276" w:lineRule="auto"/>
                    <w:ind w:left="144" w:hanging="72"/>
                    <w:rPr>
                      <w:rFonts w:ascii="Arial" w:eastAsia="Arial" w:hAnsi="Arial" w:cs="Arial"/>
                      <w:b/>
                      <w:bCs/>
                      <w:color w:val="4C4C4F"/>
                      <w:sz w:val="20"/>
                      <w:szCs w:val="20"/>
                    </w:rPr>
                  </w:pPr>
                  <w:r w:rsidRPr="0C5DA016">
                    <w:rPr>
                      <w:rFonts w:ascii="Arial" w:eastAsia="Arial" w:hAnsi="Arial" w:cs="Arial"/>
                      <w:sz w:val="20"/>
                      <w:szCs w:val="20"/>
                    </w:rPr>
                    <w:t xml:space="preserve"> Prioritize rapid translation of materials</w:t>
                  </w:r>
                </w:p>
              </w:tc>
              <w:tc>
                <w:tcPr>
                  <w:tcW w:w="2151" w:type="dxa"/>
                  <w:vAlign w:val="center"/>
                </w:tcPr>
                <w:p w14:paraId="562C5D1D" w14:textId="77777777" w:rsidR="00B921B1" w:rsidRPr="00F756E9" w:rsidRDefault="5BB934C4" w:rsidP="00C25619">
                  <w:pPr>
                    <w:pStyle w:val="ListParagraph"/>
                    <w:numPr>
                      <w:ilvl w:val="0"/>
                      <w:numId w:val="8"/>
                    </w:numPr>
                    <w:spacing w:before="120" w:line="276" w:lineRule="auto"/>
                    <w:ind w:left="144" w:hanging="72"/>
                    <w:rPr>
                      <w:rFonts w:ascii="Arial" w:eastAsia="Arial" w:hAnsi="Arial" w:cs="Arial"/>
                      <w:b/>
                      <w:bCs/>
                      <w:color w:val="4C4C4F"/>
                      <w:sz w:val="20"/>
                      <w:szCs w:val="20"/>
                    </w:rPr>
                  </w:pPr>
                  <w:r w:rsidRPr="0C5DA016">
                    <w:rPr>
                      <w:rFonts w:ascii="Arial" w:eastAsia="Arial" w:hAnsi="Arial" w:cs="Arial"/>
                      <w:sz w:val="20"/>
                      <w:szCs w:val="20"/>
                    </w:rPr>
                    <w:t xml:space="preserve">Secure sustainable financing </w:t>
                  </w:r>
                  <w:r w:rsidR="00B921B1">
                    <w:br/>
                  </w:r>
                  <w:r w:rsidRPr="0C5DA016">
                    <w:rPr>
                      <w:rFonts w:ascii="Arial" w:eastAsia="Arial" w:hAnsi="Arial" w:cs="Arial"/>
                      <w:sz w:val="20"/>
                      <w:szCs w:val="20"/>
                    </w:rPr>
                    <w:t xml:space="preserve">for laboratory system </w:t>
                  </w:r>
                  <w:r w:rsidR="00B921B1">
                    <w:br/>
                  </w:r>
                  <w:r w:rsidRPr="0C5DA016">
                    <w:rPr>
                      <w:rFonts w:ascii="Arial" w:eastAsia="Arial" w:hAnsi="Arial" w:cs="Arial"/>
                      <w:sz w:val="20"/>
                      <w:szCs w:val="20"/>
                    </w:rPr>
                    <w:t>(including transport)</w:t>
                  </w:r>
                </w:p>
                <w:p w14:paraId="1104AD47" w14:textId="7EFD0FFA" w:rsidR="00B921B1" w:rsidRPr="00AD1090" w:rsidRDefault="5BB934C4" w:rsidP="00C25619">
                  <w:pPr>
                    <w:pStyle w:val="ListParagraph"/>
                    <w:numPr>
                      <w:ilvl w:val="0"/>
                      <w:numId w:val="8"/>
                    </w:numPr>
                    <w:spacing w:before="120" w:line="276" w:lineRule="auto"/>
                    <w:ind w:left="144" w:hanging="72"/>
                    <w:rPr>
                      <w:rFonts w:ascii="Arial" w:eastAsia="Arial" w:hAnsi="Arial" w:cs="Arial"/>
                      <w:b/>
                      <w:bCs/>
                      <w:color w:val="4C4C4F"/>
                      <w:sz w:val="20"/>
                      <w:szCs w:val="20"/>
                    </w:rPr>
                  </w:pPr>
                  <w:r w:rsidRPr="0C5DA016">
                    <w:rPr>
                      <w:rFonts w:ascii="Arial" w:eastAsia="Arial" w:hAnsi="Arial" w:cs="Arial"/>
                      <w:sz w:val="20"/>
                      <w:szCs w:val="20"/>
                    </w:rPr>
                    <w:t>Pre-translation of core public health messaging into commonly spoken languages</w:t>
                  </w:r>
                </w:p>
              </w:tc>
            </w:tr>
          </w:tbl>
          <w:p w14:paraId="1EEFC569" w14:textId="77777777" w:rsidR="00DE3EBC" w:rsidRPr="007D2472" w:rsidRDefault="020896F8" w:rsidP="0C5DA016">
            <w:pPr>
              <w:widowControl w:val="0"/>
              <w:spacing w:before="120" w:after="120" w:line="276" w:lineRule="auto"/>
              <w:rPr>
                <w:rFonts w:ascii="Arial" w:eastAsia="Arial" w:hAnsi="Arial" w:cs="Arial"/>
                <w:sz w:val="20"/>
                <w:szCs w:val="20"/>
              </w:rPr>
            </w:pPr>
            <w:r w:rsidRPr="0C5DA016">
              <w:rPr>
                <w:rFonts w:ascii="Arial" w:eastAsia="Arial" w:hAnsi="Arial" w:cs="Arial"/>
                <w:sz w:val="20"/>
                <w:szCs w:val="20"/>
              </w:rPr>
              <w:t>Say:</w:t>
            </w:r>
          </w:p>
          <w:p w14:paraId="4EFEDE61" w14:textId="101115F5" w:rsidR="00DE3EBC" w:rsidRPr="007D2472" w:rsidRDefault="020896F8" w:rsidP="0C5DA016">
            <w:pPr>
              <w:pStyle w:val="ListParagraph"/>
              <w:widowControl w:val="0"/>
              <w:numPr>
                <w:ilvl w:val="0"/>
                <w:numId w:val="12"/>
              </w:numPr>
              <w:spacing w:before="120" w:after="360" w:line="276" w:lineRule="auto"/>
              <w:rPr>
                <w:rFonts w:ascii="Arial" w:eastAsia="Arial" w:hAnsi="Arial" w:cs="Arial"/>
                <w:sz w:val="20"/>
                <w:szCs w:val="20"/>
              </w:rPr>
            </w:pPr>
            <w:r w:rsidRPr="0C5DA016">
              <w:rPr>
                <w:rFonts w:ascii="Arial" w:eastAsia="Arial" w:hAnsi="Arial" w:cs="Arial"/>
                <w:sz w:val="20"/>
                <w:szCs w:val="20"/>
              </w:rPr>
              <w:lastRenderedPageBreak/>
              <w:t xml:space="preserve">For simplicity in this </w:t>
            </w:r>
            <w:r w:rsidR="00BF1E38">
              <w:rPr>
                <w:rFonts w:ascii="Arial" w:eastAsia="Arial" w:hAnsi="Arial" w:cs="Arial"/>
                <w:sz w:val="20"/>
                <w:szCs w:val="20"/>
              </w:rPr>
              <w:t>tabletop activity</w:t>
            </w:r>
            <w:r w:rsidRPr="0C5DA016">
              <w:rPr>
                <w:rFonts w:ascii="Arial" w:eastAsia="Arial" w:hAnsi="Arial" w:cs="Arial"/>
                <w:sz w:val="20"/>
                <w:szCs w:val="20"/>
              </w:rPr>
              <w:t xml:space="preserve">, we have only discussed the actions themselves. When conducting 7-1-7 for an actual outbreak, more detailed implementation considerations are defined for immediate and longer-term actions, including processes and accountability. </w:t>
            </w:r>
          </w:p>
          <w:p w14:paraId="133F94DF" w14:textId="2AA29F3C" w:rsidR="00DE3EBC" w:rsidRPr="00DE3EBC" w:rsidRDefault="020896F8" w:rsidP="0C5DA016">
            <w:pPr>
              <w:pStyle w:val="ListParagraph"/>
              <w:widowControl w:val="0"/>
              <w:numPr>
                <w:ilvl w:val="0"/>
                <w:numId w:val="12"/>
              </w:numPr>
              <w:spacing w:before="120" w:after="360" w:line="276" w:lineRule="auto"/>
              <w:rPr>
                <w:rFonts w:ascii="Arial" w:eastAsia="Arial" w:hAnsi="Arial" w:cs="Arial"/>
                <w:sz w:val="20"/>
                <w:szCs w:val="20"/>
              </w:rPr>
            </w:pPr>
            <w:r w:rsidRPr="0C5DA016">
              <w:rPr>
                <w:rFonts w:ascii="Arial" w:eastAsia="Arial" w:hAnsi="Arial" w:cs="Arial"/>
                <w:sz w:val="20"/>
                <w:szCs w:val="20"/>
              </w:rPr>
              <w:t>For example, the Assessment Tool includes fields for the “Responsible authority”, target start and end dates for the actions, and where longer-term actions can be incorp</w:t>
            </w:r>
            <w:r w:rsidR="62614535" w:rsidRPr="0C5DA016">
              <w:rPr>
                <w:rFonts w:ascii="Arial" w:eastAsia="Arial" w:hAnsi="Arial" w:cs="Arial"/>
                <w:sz w:val="20"/>
                <w:szCs w:val="20"/>
              </w:rPr>
              <w:t>or</w:t>
            </w:r>
            <w:r w:rsidRPr="0C5DA016">
              <w:rPr>
                <w:rFonts w:ascii="Arial" w:eastAsia="Arial" w:hAnsi="Arial" w:cs="Arial"/>
                <w:sz w:val="20"/>
                <w:szCs w:val="20"/>
              </w:rPr>
              <w:t>ated into planning and funding opportun</w:t>
            </w:r>
            <w:r w:rsidR="02CB925D" w:rsidRPr="0C5DA016">
              <w:rPr>
                <w:rFonts w:ascii="Arial" w:eastAsia="Arial" w:hAnsi="Arial" w:cs="Arial"/>
                <w:sz w:val="20"/>
                <w:szCs w:val="20"/>
              </w:rPr>
              <w:t>it</w:t>
            </w:r>
            <w:r w:rsidRPr="0C5DA016">
              <w:rPr>
                <w:rFonts w:ascii="Arial" w:eastAsia="Arial" w:hAnsi="Arial" w:cs="Arial"/>
                <w:sz w:val="20"/>
                <w:szCs w:val="20"/>
              </w:rPr>
              <w:t>ies</w:t>
            </w:r>
            <w:r w:rsidR="00A07128" w:rsidRPr="0C5DA016">
              <w:rPr>
                <w:rFonts w:ascii="Arial" w:eastAsia="Arial" w:hAnsi="Arial" w:cs="Arial"/>
                <w:sz w:val="20"/>
                <w:szCs w:val="20"/>
              </w:rPr>
              <w:t>.</w:t>
            </w:r>
          </w:p>
        </w:tc>
      </w:tr>
      <w:tr w:rsidR="007D2472" w14:paraId="30FEDF47" w14:textId="77777777" w:rsidTr="0C5DA016">
        <w:tc>
          <w:tcPr>
            <w:tcW w:w="9730" w:type="dxa"/>
            <w:gridSpan w:val="3"/>
            <w:shd w:val="clear" w:color="auto" w:fill="3BB041"/>
          </w:tcPr>
          <w:p w14:paraId="4055A745" w14:textId="3E0F1F20" w:rsidR="007D2472" w:rsidRDefault="007D2472" w:rsidP="0C5DA016">
            <w:pPr>
              <w:pStyle w:val="NormalWeb"/>
              <w:spacing w:before="360" w:beforeAutospacing="0" w:after="360" w:afterAutospacing="0" w:line="276" w:lineRule="auto"/>
              <w:rPr>
                <w:rFonts w:ascii="Arial" w:hAnsi="Arial" w:cs="Arial"/>
                <w:color w:val="FFFFFF" w:themeColor="background1"/>
                <w:sz w:val="20"/>
                <w:szCs w:val="20"/>
              </w:rPr>
            </w:pPr>
            <w:r w:rsidRPr="0C5DA016">
              <w:rPr>
                <w:rFonts w:ascii="Arial" w:eastAsiaTheme="minorEastAsia" w:hAnsi="Arial" w:cs="Arial"/>
                <w:b/>
                <w:bCs/>
                <w:color w:val="FFFFFF" w:themeColor="background1"/>
                <w:sz w:val="20"/>
                <w:szCs w:val="20"/>
              </w:rPr>
              <w:lastRenderedPageBreak/>
              <w:t>Debrief</w:t>
            </w:r>
          </w:p>
        </w:tc>
      </w:tr>
      <w:tr w:rsidR="00DE3EBC" w14:paraId="30EC1A84" w14:textId="77777777" w:rsidTr="006352A0">
        <w:tc>
          <w:tcPr>
            <w:tcW w:w="1795" w:type="dxa"/>
            <w:gridSpan w:val="2"/>
          </w:tcPr>
          <w:p w14:paraId="5B96BE34" w14:textId="77777777" w:rsidR="00DE3EBC" w:rsidRDefault="020896F8" w:rsidP="0C5DA016">
            <w:pPr>
              <w:pStyle w:val="NormalWeb"/>
              <w:shd w:val="clear" w:color="auto" w:fill="FFFFFF" w:themeFill="background1"/>
              <w:spacing w:before="120" w:beforeAutospacing="0" w:after="360" w:afterAutospacing="0" w:line="276" w:lineRule="auto"/>
              <w:rPr>
                <w:rFonts w:ascii="Arial" w:eastAsiaTheme="minorEastAsia" w:hAnsi="Arial" w:cs="Arial"/>
                <w:b/>
                <w:bCs/>
                <w:color w:val="618393"/>
                <w:sz w:val="20"/>
                <w:szCs w:val="20"/>
              </w:rPr>
            </w:pPr>
            <w:r w:rsidRPr="0C5DA016">
              <w:rPr>
                <w:rFonts w:ascii="Arial" w:eastAsiaTheme="minorEastAsia" w:hAnsi="Arial" w:cs="Arial"/>
                <w:b/>
                <w:bCs/>
                <w:color w:val="618393"/>
                <w:sz w:val="20"/>
                <w:szCs w:val="20"/>
              </w:rPr>
              <w:t>Debrief</w:t>
            </w:r>
          </w:p>
          <w:p w14:paraId="5ADCE4ED" w14:textId="25C8E49B" w:rsidR="00DE3EBC" w:rsidRPr="00DE3EBC" w:rsidRDefault="0770C985" w:rsidP="0C5DA016">
            <w:pPr>
              <w:spacing w:before="120" w:after="360"/>
              <w:rPr>
                <w:rFonts w:ascii="Arial" w:eastAsia="Arial" w:hAnsi="Arial" w:cs="Arial"/>
                <w:sz w:val="20"/>
                <w:szCs w:val="20"/>
              </w:rPr>
            </w:pPr>
            <w:r w:rsidRPr="0C5DA016">
              <w:rPr>
                <w:rFonts w:ascii="Arial" w:eastAsia="Arial" w:hAnsi="Arial" w:cs="Arial"/>
                <w:sz w:val="20"/>
                <w:szCs w:val="20"/>
              </w:rPr>
              <w:t>10</w:t>
            </w:r>
            <w:r w:rsidR="020896F8" w:rsidRPr="0C5DA016">
              <w:rPr>
                <w:rFonts w:ascii="Arial" w:eastAsia="Arial" w:hAnsi="Arial" w:cs="Arial"/>
                <w:sz w:val="20"/>
                <w:szCs w:val="20"/>
              </w:rPr>
              <w:t xml:space="preserve"> minutes</w:t>
            </w:r>
          </w:p>
        </w:tc>
        <w:tc>
          <w:tcPr>
            <w:tcW w:w="7935" w:type="dxa"/>
          </w:tcPr>
          <w:p w14:paraId="040D01AA" w14:textId="3D63690C" w:rsidR="00DE3EBC" w:rsidRPr="007D2472" w:rsidRDefault="020896F8" w:rsidP="0C5DA016">
            <w:pPr>
              <w:pStyle w:val="NormalWeb"/>
              <w:spacing w:before="120" w:beforeAutospacing="0" w:after="120" w:afterAutospacing="0" w:line="276" w:lineRule="auto"/>
              <w:rPr>
                <w:rFonts w:ascii="Arial" w:hAnsi="Arial" w:cs="Arial"/>
                <w:sz w:val="20"/>
                <w:szCs w:val="20"/>
              </w:rPr>
            </w:pPr>
            <w:r w:rsidRPr="0C5DA016">
              <w:rPr>
                <w:rFonts w:ascii="Arial" w:hAnsi="Arial" w:cs="Arial"/>
                <w:sz w:val="20"/>
                <w:szCs w:val="20"/>
              </w:rPr>
              <w:t>Say:</w:t>
            </w:r>
          </w:p>
          <w:p w14:paraId="020587C4" w14:textId="3693E10A" w:rsidR="00DE3EBC" w:rsidRPr="007D2472" w:rsidRDefault="020896F8" w:rsidP="0C5DA016">
            <w:pPr>
              <w:pStyle w:val="ListParagraph"/>
              <w:widowControl w:val="0"/>
              <w:numPr>
                <w:ilvl w:val="0"/>
                <w:numId w:val="12"/>
              </w:numPr>
              <w:spacing w:before="120" w:after="360" w:line="276" w:lineRule="auto"/>
              <w:rPr>
                <w:rFonts w:ascii="Arial" w:hAnsi="Arial" w:cs="Arial"/>
                <w:sz w:val="20"/>
                <w:szCs w:val="20"/>
              </w:rPr>
            </w:pPr>
            <w:r w:rsidRPr="0C5DA016">
              <w:rPr>
                <w:rFonts w:ascii="Arial" w:hAnsi="Arial" w:cs="Arial"/>
                <w:sz w:val="20"/>
                <w:szCs w:val="20"/>
              </w:rPr>
              <w:t xml:space="preserve">Now that you have completed the </w:t>
            </w:r>
            <w:r w:rsidR="00BF1E38">
              <w:rPr>
                <w:rFonts w:ascii="Arial" w:eastAsia="Arial" w:hAnsi="Arial" w:cs="Arial"/>
                <w:sz w:val="20"/>
                <w:szCs w:val="20"/>
              </w:rPr>
              <w:t>tabletop activity</w:t>
            </w:r>
            <w:r w:rsidRPr="0C5DA016">
              <w:rPr>
                <w:rFonts w:ascii="Arial" w:hAnsi="Arial" w:cs="Arial"/>
                <w:sz w:val="20"/>
                <w:szCs w:val="20"/>
              </w:rPr>
              <w:t xml:space="preserve">, we hope that you understand the 7-1-7 target and performance improvement approach. </w:t>
            </w:r>
          </w:p>
          <w:p w14:paraId="293615BD" w14:textId="7C18268E" w:rsidR="00DE3EBC" w:rsidRPr="007D2472" w:rsidRDefault="020896F8" w:rsidP="0C5DA016">
            <w:pPr>
              <w:pStyle w:val="ListParagraph"/>
              <w:widowControl w:val="0"/>
              <w:numPr>
                <w:ilvl w:val="0"/>
                <w:numId w:val="12"/>
              </w:numPr>
              <w:spacing w:before="120" w:after="360" w:line="276" w:lineRule="auto"/>
              <w:rPr>
                <w:rFonts w:ascii="Arial" w:hAnsi="Arial" w:cs="Arial"/>
                <w:sz w:val="20"/>
                <w:szCs w:val="20"/>
              </w:rPr>
            </w:pPr>
            <w:r w:rsidRPr="0C5DA016">
              <w:rPr>
                <w:rFonts w:ascii="Arial" w:hAnsi="Arial" w:cs="Arial"/>
                <w:sz w:val="20"/>
                <w:szCs w:val="20"/>
              </w:rPr>
              <w:t xml:space="preserve">For the next </w:t>
            </w:r>
            <w:r w:rsidR="4DE76ECC" w:rsidRPr="0C5DA016">
              <w:rPr>
                <w:rFonts w:ascii="Arial" w:hAnsi="Arial" w:cs="Arial"/>
                <w:sz w:val="20"/>
                <w:szCs w:val="20"/>
              </w:rPr>
              <w:t>several</w:t>
            </w:r>
            <w:r w:rsidRPr="0C5DA016">
              <w:rPr>
                <w:rFonts w:ascii="Arial" w:hAnsi="Arial" w:cs="Arial"/>
                <w:sz w:val="20"/>
                <w:szCs w:val="20"/>
              </w:rPr>
              <w:t xml:space="preserve"> minutes, we would like to discuss the following questions with this group: </w:t>
            </w:r>
          </w:p>
          <w:p w14:paraId="3891FCB5" w14:textId="77777777" w:rsidR="00DE3EBC" w:rsidRPr="007D2472" w:rsidRDefault="020896F8" w:rsidP="0C5DA016">
            <w:pPr>
              <w:pStyle w:val="ListParagraph"/>
              <w:widowControl w:val="0"/>
              <w:numPr>
                <w:ilvl w:val="1"/>
                <w:numId w:val="12"/>
              </w:numPr>
              <w:spacing w:before="120" w:after="360" w:line="276" w:lineRule="auto"/>
              <w:rPr>
                <w:rFonts w:ascii="Arial" w:hAnsi="Arial" w:cs="Arial"/>
                <w:sz w:val="20"/>
                <w:szCs w:val="20"/>
              </w:rPr>
            </w:pPr>
            <w:r w:rsidRPr="0C5DA016">
              <w:rPr>
                <w:rFonts w:ascii="Arial" w:hAnsi="Arial" w:cs="Arial"/>
                <w:sz w:val="20"/>
                <w:szCs w:val="20"/>
              </w:rPr>
              <w:t>What are some of your key insights or takeaways of the 7-1-7 approach?</w:t>
            </w:r>
          </w:p>
          <w:p w14:paraId="4495BB3A" w14:textId="78AA4E7D" w:rsidR="00DE3EBC" w:rsidRPr="007D2472" w:rsidRDefault="020896F8" w:rsidP="0C5DA016">
            <w:pPr>
              <w:pStyle w:val="ListParagraph"/>
              <w:widowControl w:val="0"/>
              <w:numPr>
                <w:ilvl w:val="1"/>
                <w:numId w:val="12"/>
              </w:numPr>
              <w:spacing w:before="120" w:after="360" w:line="276" w:lineRule="auto"/>
              <w:rPr>
                <w:rFonts w:ascii="Arial" w:hAnsi="Arial" w:cs="Arial"/>
                <w:sz w:val="20"/>
                <w:szCs w:val="20"/>
              </w:rPr>
            </w:pPr>
            <w:r w:rsidRPr="0C5DA016">
              <w:rPr>
                <w:rFonts w:ascii="Arial" w:hAnsi="Arial" w:cs="Arial"/>
                <w:sz w:val="20"/>
                <w:szCs w:val="20"/>
              </w:rPr>
              <w:t>What part of the 7-1-7 approach did you find interesting or useful?</w:t>
            </w:r>
          </w:p>
          <w:p w14:paraId="7A2A39B1" w14:textId="77777777" w:rsidR="00DE3EBC" w:rsidRPr="007D2472" w:rsidRDefault="020896F8" w:rsidP="0C5DA016">
            <w:pPr>
              <w:widowControl w:val="0"/>
              <w:spacing w:before="120" w:after="120" w:line="276" w:lineRule="auto"/>
              <w:rPr>
                <w:rFonts w:ascii="Arial" w:hAnsi="Arial" w:cs="Arial"/>
                <w:sz w:val="20"/>
                <w:szCs w:val="20"/>
              </w:rPr>
            </w:pPr>
            <w:r w:rsidRPr="0C5DA016">
              <w:rPr>
                <w:rFonts w:ascii="Arial" w:hAnsi="Arial" w:cs="Arial"/>
                <w:sz w:val="20"/>
                <w:szCs w:val="20"/>
              </w:rPr>
              <w:t>Do:</w:t>
            </w:r>
          </w:p>
          <w:p w14:paraId="40F4288C" w14:textId="3382394F" w:rsidR="00DE3EBC" w:rsidRPr="007D2472" w:rsidRDefault="020896F8" w:rsidP="0C5DA016">
            <w:pPr>
              <w:pStyle w:val="ListParagraph"/>
              <w:widowControl w:val="0"/>
              <w:numPr>
                <w:ilvl w:val="0"/>
                <w:numId w:val="12"/>
              </w:numPr>
              <w:spacing w:before="120" w:after="360" w:line="276" w:lineRule="auto"/>
              <w:rPr>
                <w:rFonts w:ascii="Arial" w:hAnsi="Arial" w:cs="Arial"/>
                <w:sz w:val="20"/>
                <w:szCs w:val="20"/>
              </w:rPr>
            </w:pPr>
            <w:r w:rsidRPr="0C5DA016">
              <w:rPr>
                <w:rFonts w:ascii="Arial" w:hAnsi="Arial" w:cs="Arial"/>
                <w:sz w:val="20"/>
                <w:szCs w:val="20"/>
              </w:rPr>
              <w:t xml:space="preserve">Ask </w:t>
            </w:r>
            <w:r w:rsidR="007D2472" w:rsidRPr="0C5DA016">
              <w:rPr>
                <w:rFonts w:ascii="Arial" w:hAnsi="Arial" w:cs="Arial"/>
                <w:sz w:val="20"/>
                <w:szCs w:val="20"/>
              </w:rPr>
              <w:t xml:space="preserve">a </w:t>
            </w:r>
            <w:r w:rsidRPr="0C5DA016">
              <w:rPr>
                <w:rFonts w:ascii="Arial" w:hAnsi="Arial" w:cs="Arial"/>
                <w:sz w:val="20"/>
                <w:szCs w:val="20"/>
              </w:rPr>
              <w:t>volunteer t</w:t>
            </w:r>
            <w:r w:rsidR="007D2472" w:rsidRPr="0C5DA016">
              <w:rPr>
                <w:rFonts w:ascii="Arial" w:hAnsi="Arial" w:cs="Arial"/>
                <w:sz w:val="20"/>
                <w:szCs w:val="20"/>
              </w:rPr>
              <w:t>o</w:t>
            </w:r>
            <w:r w:rsidRPr="0C5DA016">
              <w:rPr>
                <w:rFonts w:ascii="Arial" w:hAnsi="Arial" w:cs="Arial"/>
                <w:sz w:val="20"/>
                <w:szCs w:val="20"/>
              </w:rPr>
              <w:t xml:space="preserve"> answer one of these questions</w:t>
            </w:r>
          </w:p>
          <w:p w14:paraId="67472F3D" w14:textId="094572FD" w:rsidR="00DE3EBC" w:rsidRPr="007D2472" w:rsidRDefault="007D2472" w:rsidP="0C5DA016">
            <w:pPr>
              <w:pStyle w:val="ListParagraph"/>
              <w:widowControl w:val="0"/>
              <w:numPr>
                <w:ilvl w:val="0"/>
                <w:numId w:val="12"/>
              </w:numPr>
              <w:spacing w:before="120" w:line="276" w:lineRule="auto"/>
              <w:rPr>
                <w:rFonts w:ascii="Arial" w:hAnsi="Arial" w:cs="Arial"/>
                <w:sz w:val="20"/>
                <w:szCs w:val="20"/>
              </w:rPr>
            </w:pPr>
            <w:r w:rsidRPr="0C5DA016">
              <w:rPr>
                <w:rFonts w:ascii="Arial" w:hAnsi="Arial" w:cs="Arial"/>
                <w:sz w:val="20"/>
                <w:szCs w:val="20"/>
              </w:rPr>
              <w:t>E</w:t>
            </w:r>
            <w:r w:rsidR="020896F8" w:rsidRPr="0C5DA016">
              <w:rPr>
                <w:rFonts w:ascii="Arial" w:hAnsi="Arial" w:cs="Arial"/>
                <w:sz w:val="20"/>
                <w:szCs w:val="20"/>
              </w:rPr>
              <w:t>ngage as many group members in providing answers as possible, including by gently calling on some if needed.</w:t>
            </w:r>
          </w:p>
        </w:tc>
      </w:tr>
    </w:tbl>
    <w:p w14:paraId="14C0FD93" w14:textId="77777777" w:rsidR="00275438" w:rsidRPr="009D0F9D" w:rsidRDefault="00275438" w:rsidP="00C36900">
      <w:pPr>
        <w:spacing w:after="0" w:line="276" w:lineRule="auto"/>
        <w:rPr>
          <w:rFonts w:ascii="Arial" w:hAnsi="Arial" w:cs="Arial"/>
          <w:highlight w:val="yellow"/>
        </w:rPr>
      </w:pPr>
    </w:p>
    <w:p w14:paraId="4A5296F2" w14:textId="13BBA536" w:rsidR="00F44504" w:rsidRPr="009D0F9D" w:rsidRDefault="00F44504" w:rsidP="0C5DA016">
      <w:pPr>
        <w:spacing w:after="0" w:line="276" w:lineRule="auto"/>
        <w:rPr>
          <w:rFonts w:ascii="Arial" w:hAnsi="Arial" w:cs="Arial"/>
          <w:b/>
          <w:bCs/>
          <w:sz w:val="20"/>
          <w:szCs w:val="20"/>
        </w:rPr>
      </w:pPr>
      <w:r w:rsidRPr="0C5DA016">
        <w:rPr>
          <w:rFonts w:ascii="Arial" w:hAnsi="Arial" w:cs="Arial"/>
          <w:b/>
          <w:bCs/>
          <w:sz w:val="20"/>
          <w:szCs w:val="20"/>
        </w:rPr>
        <w:t xml:space="preserve">Thank you for your </w:t>
      </w:r>
      <w:bookmarkStart w:id="1" w:name="_Int_M8HtejFs"/>
      <w:r w:rsidRPr="0C5DA016">
        <w:rPr>
          <w:rFonts w:ascii="Arial" w:hAnsi="Arial" w:cs="Arial"/>
          <w:b/>
          <w:bCs/>
          <w:sz w:val="20"/>
          <w:szCs w:val="20"/>
        </w:rPr>
        <w:t>facilitation</w:t>
      </w:r>
      <w:bookmarkEnd w:id="1"/>
      <w:r w:rsidRPr="0C5DA016">
        <w:rPr>
          <w:rFonts w:ascii="Arial" w:hAnsi="Arial" w:cs="Arial"/>
          <w:b/>
          <w:bCs/>
          <w:sz w:val="20"/>
          <w:szCs w:val="20"/>
        </w:rPr>
        <w:t xml:space="preserve">! The </w:t>
      </w:r>
      <w:r w:rsidR="000E1F96" w:rsidRPr="0C5DA016">
        <w:rPr>
          <w:rFonts w:ascii="Arial" w:hAnsi="Arial" w:cs="Arial"/>
          <w:b/>
          <w:bCs/>
          <w:sz w:val="20"/>
          <w:szCs w:val="20"/>
        </w:rPr>
        <w:t xml:space="preserve">small group facilitation of the </w:t>
      </w:r>
      <w:r w:rsidR="00BF1E38" w:rsidRPr="00BF1E38">
        <w:rPr>
          <w:rFonts w:ascii="Arial" w:eastAsia="Arial" w:hAnsi="Arial" w:cs="Arial"/>
          <w:b/>
          <w:bCs/>
          <w:sz w:val="20"/>
          <w:szCs w:val="20"/>
        </w:rPr>
        <w:t>tabletop activity</w:t>
      </w:r>
      <w:r w:rsidR="00BF1E38" w:rsidRPr="00BF1E38">
        <w:rPr>
          <w:rFonts w:ascii="Arial" w:hAnsi="Arial" w:cs="Arial"/>
          <w:b/>
          <w:bCs/>
          <w:sz w:val="20"/>
          <w:szCs w:val="20"/>
        </w:rPr>
        <w:t xml:space="preserve"> </w:t>
      </w:r>
      <w:r w:rsidRPr="00BF1E38">
        <w:rPr>
          <w:rFonts w:ascii="Arial" w:hAnsi="Arial" w:cs="Arial"/>
          <w:b/>
          <w:bCs/>
          <w:sz w:val="20"/>
          <w:szCs w:val="20"/>
        </w:rPr>
        <w:t>is now</w:t>
      </w:r>
      <w:r w:rsidRPr="0C5DA016">
        <w:rPr>
          <w:rFonts w:ascii="Arial" w:hAnsi="Arial" w:cs="Arial"/>
          <w:b/>
          <w:bCs/>
          <w:sz w:val="20"/>
          <w:szCs w:val="20"/>
        </w:rPr>
        <w:t xml:space="preserve"> completed. </w:t>
      </w:r>
    </w:p>
    <w:sectPr w:rsidR="00F44504" w:rsidRPr="009D0F9D" w:rsidSect="005B7D03">
      <w:headerReference w:type="default" r:id="rId11"/>
      <w:footerReference w:type="even" r:id="rId12"/>
      <w:footerReference w:type="default" r:id="rId13"/>
      <w:headerReference w:type="first" r:id="rId14"/>
      <w:pgSz w:w="11900" w:h="16840"/>
      <w:pgMar w:top="1440" w:right="1080" w:bottom="1440"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D1F02D6" w14:textId="77777777" w:rsidR="004A542A" w:rsidRDefault="004A542A" w:rsidP="00D33AFB">
      <w:pPr>
        <w:spacing w:after="0" w:line="240" w:lineRule="auto"/>
      </w:pPr>
      <w:r>
        <w:separator/>
      </w:r>
    </w:p>
  </w:endnote>
  <w:endnote w:type="continuationSeparator" w:id="0">
    <w:p w14:paraId="5EC58063" w14:textId="77777777" w:rsidR="004A542A" w:rsidRDefault="004A542A" w:rsidP="00D33AFB">
      <w:pPr>
        <w:spacing w:after="0" w:line="240" w:lineRule="auto"/>
      </w:pPr>
      <w:r>
        <w:continuationSeparator/>
      </w:r>
    </w:p>
  </w:endnote>
  <w:endnote w:type="continuationNotice" w:id="1">
    <w:p w14:paraId="49699C23" w14:textId="77777777" w:rsidR="004A542A" w:rsidRDefault="004A542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arlowCondensed-SemiBold">
    <w:altName w:val="Calibri"/>
    <w:panose1 w:val="020B0604020202020204"/>
    <w:charset w:val="4D"/>
    <w:family w:val="auto"/>
    <w:pitch w:val="variable"/>
    <w:sig w:usb0="20000007" w:usb1="00000000" w:usb2="00000000" w:usb3="00000000" w:csb0="00000193" w:csb1="00000000"/>
  </w:font>
  <w:font w:name="PublicSans-Thin">
    <w:altName w:val="Calibri"/>
    <w:panose1 w:val="020B0604020202020204"/>
    <w:charset w:val="4D"/>
    <w:family w:val="auto"/>
    <w:notTrueType/>
    <w:pitch w:val="variable"/>
    <w:sig w:usb0="A00000FF" w:usb1="4000205B" w:usb2="00000000" w:usb3="00000000" w:csb0="00000193" w:csb1="00000000"/>
  </w:font>
  <w:font w:name="Yu Mincho">
    <w:panose1 w:val="02020400000000000000"/>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6C493D" w14:textId="1EC1F07E" w:rsidR="002524A5" w:rsidRDefault="002524A5" w:rsidP="00FB57AC">
    <w:pPr>
      <w:pStyle w:val="Footer"/>
      <w:framePr w:wrap="none" w:vAnchor="text" w:hAnchor="margin" w:xAlign="right" w:y="1"/>
      <w:rPr>
        <w:rStyle w:val="PageNumber"/>
      </w:rPr>
    </w:pPr>
    <w:r w:rsidRPr="0C5DA016">
      <w:rPr>
        <w:rStyle w:val="PageNumber"/>
        <w:sz w:val="16"/>
        <w:szCs w:val="16"/>
      </w:rPr>
      <w:fldChar w:fldCharType="begin"/>
    </w:r>
    <w:r w:rsidRPr="0C5DA016">
      <w:rPr>
        <w:rStyle w:val="PageNumber"/>
        <w:sz w:val="16"/>
        <w:szCs w:val="16"/>
      </w:rPr>
      <w:instrText xml:space="preserve"> PAGE </w:instrText>
    </w:r>
    <w:r w:rsidRPr="0C5DA016">
      <w:rPr>
        <w:rStyle w:val="PageNumber"/>
        <w:sz w:val="16"/>
        <w:szCs w:val="16"/>
      </w:rPr>
      <w:fldChar w:fldCharType="end"/>
    </w:r>
  </w:p>
  <w:p w14:paraId="513211FD" w14:textId="77777777" w:rsidR="00D744DE" w:rsidRDefault="00D744DE" w:rsidP="002524A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sz w:val="16"/>
        <w:szCs w:val="16"/>
      </w:rPr>
      <w:id w:val="1753924969"/>
      <w:docPartObj>
        <w:docPartGallery w:val="Page Numbers (Bottom of Page)"/>
        <w:docPartUnique/>
      </w:docPartObj>
    </w:sdtPr>
    <w:sdtContent>
      <w:p w14:paraId="02D393B4" w14:textId="3E131A48" w:rsidR="002524A5" w:rsidRDefault="002524A5" w:rsidP="0C5DA016">
        <w:pPr>
          <w:pStyle w:val="Footer"/>
          <w:framePr w:wrap="none" w:vAnchor="text" w:hAnchor="margin" w:xAlign="right" w:y="1"/>
          <w:jc w:val="right"/>
          <w:rPr>
            <w:rStyle w:val="PageNumber"/>
            <w:sz w:val="16"/>
            <w:szCs w:val="16"/>
          </w:rPr>
        </w:pPr>
        <w:r w:rsidRPr="0C5DA016">
          <w:rPr>
            <w:rStyle w:val="PageNumber"/>
            <w:noProof/>
            <w:sz w:val="16"/>
            <w:szCs w:val="16"/>
          </w:rPr>
          <w:fldChar w:fldCharType="begin"/>
        </w:r>
        <w:r w:rsidRPr="0C5DA016">
          <w:rPr>
            <w:rStyle w:val="PageNumber"/>
            <w:sz w:val="16"/>
            <w:szCs w:val="16"/>
          </w:rPr>
          <w:instrText xml:space="preserve"> PAGE </w:instrText>
        </w:r>
        <w:r w:rsidRPr="0C5DA016">
          <w:rPr>
            <w:rStyle w:val="PageNumber"/>
            <w:sz w:val="16"/>
            <w:szCs w:val="16"/>
          </w:rPr>
          <w:fldChar w:fldCharType="separate"/>
        </w:r>
        <w:r w:rsidR="0C5DA016" w:rsidRPr="0C5DA016">
          <w:rPr>
            <w:rStyle w:val="PageNumber"/>
            <w:noProof/>
            <w:sz w:val="16"/>
            <w:szCs w:val="16"/>
          </w:rPr>
          <w:t>2</w:t>
        </w:r>
        <w:r w:rsidRPr="0C5DA016">
          <w:rPr>
            <w:rStyle w:val="PageNumber"/>
            <w:noProof/>
            <w:sz w:val="16"/>
            <w:szCs w:val="16"/>
          </w:rPr>
          <w:fldChar w:fldCharType="end"/>
        </w:r>
      </w:p>
    </w:sdtContent>
  </w:sdt>
  <w:p w14:paraId="18CC5B61" w14:textId="5E623D81" w:rsidR="005C5378" w:rsidRPr="005C5378" w:rsidRDefault="005C5378" w:rsidP="002524A5">
    <w:pPr>
      <w:pStyle w:val="Footer"/>
      <w:ind w:right="360"/>
      <w:jc w:val="right"/>
      <w:rPr>
        <w:b/>
        <w:bC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5EBF5B" w14:textId="77777777" w:rsidR="004A542A" w:rsidRDefault="004A542A" w:rsidP="00D33AFB">
      <w:pPr>
        <w:spacing w:after="0" w:line="240" w:lineRule="auto"/>
      </w:pPr>
      <w:r>
        <w:separator/>
      </w:r>
    </w:p>
  </w:footnote>
  <w:footnote w:type="continuationSeparator" w:id="0">
    <w:p w14:paraId="0683EFED" w14:textId="77777777" w:rsidR="004A542A" w:rsidRDefault="004A542A" w:rsidP="00D33AFB">
      <w:pPr>
        <w:spacing w:after="0" w:line="240" w:lineRule="auto"/>
      </w:pPr>
      <w:r>
        <w:continuationSeparator/>
      </w:r>
    </w:p>
  </w:footnote>
  <w:footnote w:type="continuationNotice" w:id="1">
    <w:p w14:paraId="77C3D320" w14:textId="77777777" w:rsidR="004A542A" w:rsidRDefault="004A542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D7A4AA" w14:textId="55DA595E" w:rsidR="00E26919" w:rsidRPr="00E26919" w:rsidRDefault="00E26919" w:rsidP="00E26919">
    <w:pPr>
      <w:widowControl w:val="0"/>
      <w:autoSpaceDE w:val="0"/>
      <w:autoSpaceDN w:val="0"/>
      <w:spacing w:before="20" w:after="0" w:line="240" w:lineRule="auto"/>
      <w:rPr>
        <w:rFonts w:ascii="Arial" w:eastAsia="PublicSans-Thin" w:hAnsi="Arial" w:cs="Arial"/>
        <w:b/>
        <w:color w:val="3BB041"/>
        <w:sz w:val="15"/>
        <w:szCs w:val="15"/>
      </w:rPr>
    </w:pPr>
    <w:r>
      <w:rPr>
        <w:rFonts w:ascii="Arial" w:eastAsia="PublicSans-Thin" w:hAnsi="Arial" w:cs="Arial"/>
        <w:b/>
        <w:color w:val="3BB041"/>
        <w:sz w:val="15"/>
        <w:szCs w:val="15"/>
      </w:rPr>
      <w:t xml:space="preserve">7-1-7 </w:t>
    </w:r>
    <w:r w:rsidR="00653507">
      <w:rPr>
        <w:rFonts w:ascii="Arial" w:eastAsia="PublicSans-Thin" w:hAnsi="Arial" w:cs="Arial"/>
        <w:b/>
        <w:color w:val="3BB041"/>
        <w:sz w:val="15"/>
        <w:szCs w:val="15"/>
      </w:rPr>
      <w:t>Tabletop Activity</w:t>
    </w:r>
  </w:p>
  <w:p w14:paraId="4BD4EAAB" w14:textId="77777777" w:rsidR="00E26919" w:rsidRPr="00E26919" w:rsidRDefault="00E26919" w:rsidP="00E26919">
    <w:pPr>
      <w:widowControl w:val="0"/>
      <w:autoSpaceDE w:val="0"/>
      <w:autoSpaceDN w:val="0"/>
      <w:spacing w:before="20" w:after="0" w:line="240" w:lineRule="auto"/>
      <w:rPr>
        <w:rFonts w:ascii="PublicSans-Thin" w:eastAsia="PublicSans-Thin" w:hAnsi="PublicSans-Thin" w:cs="PublicSans-Thin"/>
        <w:b/>
        <w:sz w:val="18"/>
      </w:rPr>
    </w:pPr>
    <w:r w:rsidRPr="00E26919">
      <w:rPr>
        <w:rFonts w:ascii="PublicSans-Thin" w:eastAsia="PublicSans-Thin" w:hAnsi="PublicSans-Thin" w:cs="PublicSans-Thin"/>
        <w:noProof/>
      </w:rPr>
      <mc:AlternateContent>
        <mc:Choice Requires="wps">
          <w:drawing>
            <wp:anchor distT="0" distB="0" distL="114300" distR="114300" simplePos="0" relativeHeight="251658241" behindDoc="1" locked="0" layoutInCell="1" allowOverlap="1" wp14:anchorId="423B84F4" wp14:editId="00684E86">
              <wp:simplePos x="0" y="0"/>
              <wp:positionH relativeFrom="margin">
                <wp:posOffset>0</wp:posOffset>
              </wp:positionH>
              <wp:positionV relativeFrom="page">
                <wp:posOffset>697067</wp:posOffset>
              </wp:positionV>
              <wp:extent cx="6400800" cy="0"/>
              <wp:effectExtent l="0" t="0" r="12700" b="12700"/>
              <wp:wrapNone/>
              <wp:docPr id="7" name="Straight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6400800" cy="0"/>
                      </a:xfrm>
                      <a:prstGeom prst="line">
                        <a:avLst/>
                      </a:prstGeom>
                      <a:noFill/>
                      <a:ln w="6350">
                        <a:solidFill>
                          <a:srgbClr val="BCBEC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xmlns:arto="http://schemas.microsoft.com/office/word/2006/arto">
          <w:pict w14:anchorId="5E9888C6">
            <v:line id="Line 25" style="position:absolute;z-index:-251652096;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 o:spid="_x0000_s1026" strokecolor="#bcbec0" strokeweight=".5pt" from="0,54.9pt" to="7in,54.9pt" w14:anchorId="7D224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">
              <o:lock v:ext="edit" shapetype="f"/>
              <w10:wrap anchorx="margin" anchory="page"/>
            </v:line>
          </w:pict>
        </mc:Fallback>
      </mc:AlternateContent>
    </w:r>
  </w:p>
  <w:p w14:paraId="55EBB7B6" w14:textId="77777777" w:rsidR="00E26919" w:rsidRDefault="00E2691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FA8C8A" w14:textId="36191801" w:rsidR="00D82BF7" w:rsidRPr="00D82BF7" w:rsidRDefault="00D82BF7" w:rsidP="00D82BF7">
    <w:pPr>
      <w:widowControl w:val="0"/>
      <w:tabs>
        <w:tab w:val="center" w:pos="4680"/>
        <w:tab w:val="right" w:pos="9860"/>
      </w:tabs>
      <w:autoSpaceDE w:val="0"/>
      <w:autoSpaceDN w:val="0"/>
      <w:spacing w:after="0" w:line="240" w:lineRule="auto"/>
      <w:rPr>
        <w:rFonts w:ascii="Arial" w:eastAsia="Times New Roman" w:hAnsi="Arial" w:cs="Times New Roman"/>
        <w:iCs/>
        <w:color w:val="3D9D45"/>
        <w:sz w:val="14"/>
        <w:szCs w:val="14"/>
      </w:rPr>
    </w:pPr>
    <w:r w:rsidRPr="00D82BF7">
      <w:rPr>
        <w:rFonts w:ascii="Arial" w:eastAsia="PublicSans-Thin" w:hAnsi="Arial" w:cs="Arial"/>
        <w:noProof/>
        <w:color w:val="3D9D45"/>
        <w:sz w:val="14"/>
        <w:szCs w:val="14"/>
      </w:rPr>
      <w:drawing>
        <wp:inline distT="0" distB="0" distL="0" distR="0" wp14:anchorId="646A1F54" wp14:editId="5640B8F9">
          <wp:extent cx="1778977" cy="287373"/>
          <wp:effectExtent l="0" t="0" r="0" b="5080"/>
          <wp:docPr id="1272634881" name="Picture 1272634881" descr="A black and green text&#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phic 2" descr="A black and green text&#10;&#10;Description automatically generated with medium confidence"/>
                  <pic:cNvPicPr/>
                </pic:nvPicPr>
                <pic:blipFill>
                  <a:blip r:embed="rId1">
                    <a:extLst>
                      <a:ext uri="{28A0092B-C50C-407E-A947-70E740481C1C}">
                        <a14:useLocalDpi xmlns:a14="http://schemas.microsoft.com/office/drawing/2010/main" val="0"/>
                      </a:ext>
                    </a:extLst>
                  </a:blip>
                  <a:stretch>
                    <a:fillRect/>
                  </a:stretch>
                </pic:blipFill>
                <pic:spPr>
                  <a:xfrm>
                    <a:off x="0" y="0"/>
                    <a:ext cx="1778977" cy="287373"/>
                  </a:xfrm>
                  <a:prstGeom prst="rect">
                    <a:avLst/>
                  </a:prstGeom>
                </pic:spPr>
              </pic:pic>
            </a:graphicData>
          </a:graphic>
        </wp:inline>
      </w:drawing>
    </w:r>
    <w:r w:rsidRPr="00D82BF7">
      <w:rPr>
        <w:rFonts w:ascii="Arial" w:eastAsia="PublicSans-Thin" w:hAnsi="Arial" w:cs="Arial"/>
        <w:color w:val="3D9D45"/>
        <w:sz w:val="14"/>
        <w:szCs w:val="14"/>
      </w:rPr>
      <w:tab/>
    </w:r>
    <w:r w:rsidRPr="00D82BF7">
      <w:rPr>
        <w:rFonts w:ascii="Arial" w:eastAsia="PublicSans-Thin" w:hAnsi="Arial" w:cs="Arial"/>
        <w:color w:val="3D9D45"/>
        <w:sz w:val="14"/>
        <w:szCs w:val="14"/>
      </w:rPr>
      <w:tab/>
    </w:r>
    <w:hyperlink r:id="rId2" w:history="1">
      <w:r w:rsidRPr="00D82BF7">
        <w:rPr>
          <w:rFonts w:ascii="Arial" w:eastAsia="Times New Roman" w:hAnsi="Arial" w:cs="Times New Roman"/>
          <w:iCs/>
          <w:color w:val="3D9D45"/>
          <w:sz w:val="14"/>
          <w:szCs w:val="14"/>
        </w:rPr>
        <w:t>717alliance.org</w:t>
      </w:r>
    </w:hyperlink>
  </w:p>
  <w:p w14:paraId="3CEE410E" w14:textId="77777777" w:rsidR="00D82BF7" w:rsidRPr="00D82BF7" w:rsidRDefault="00D82BF7" w:rsidP="00D82BF7">
    <w:pPr>
      <w:widowControl w:val="0"/>
      <w:tabs>
        <w:tab w:val="center" w:pos="4680"/>
        <w:tab w:val="right" w:pos="9860"/>
      </w:tabs>
      <w:autoSpaceDE w:val="0"/>
      <w:autoSpaceDN w:val="0"/>
      <w:spacing w:after="0" w:line="240" w:lineRule="auto"/>
      <w:rPr>
        <w:rFonts w:ascii="Arial" w:eastAsia="PublicSans-Thin" w:hAnsi="Arial" w:cs="Arial"/>
        <w:b/>
        <w:bCs/>
        <w:color w:val="3D9D45"/>
        <w:sz w:val="14"/>
        <w:szCs w:val="14"/>
      </w:rPr>
    </w:pPr>
  </w:p>
  <w:p w14:paraId="1B429566" w14:textId="77777777" w:rsidR="00D82BF7" w:rsidRPr="00D82BF7" w:rsidRDefault="00D82BF7" w:rsidP="00D82BF7">
    <w:pPr>
      <w:widowControl w:val="0"/>
      <w:tabs>
        <w:tab w:val="center" w:pos="4680"/>
        <w:tab w:val="right" w:pos="9860"/>
      </w:tabs>
      <w:autoSpaceDE w:val="0"/>
      <w:autoSpaceDN w:val="0"/>
      <w:spacing w:after="0" w:line="240" w:lineRule="auto"/>
      <w:rPr>
        <w:rFonts w:ascii="Arial" w:eastAsia="PublicSans-Thin" w:hAnsi="Arial" w:cs="Arial"/>
        <w:color w:val="3D9D45"/>
        <w:sz w:val="14"/>
        <w:szCs w:val="14"/>
      </w:rPr>
    </w:pPr>
    <w:r w:rsidRPr="00D82BF7">
      <w:rPr>
        <w:rFonts w:ascii="Arial" w:eastAsia="PublicSans-Thin" w:hAnsi="Arial" w:cs="Arial"/>
        <w:noProof/>
        <w:color w:val="3D9D45"/>
        <w:sz w:val="14"/>
        <w:szCs w:val="14"/>
      </w:rPr>
      <mc:AlternateContent>
        <mc:Choice Requires="wps">
          <w:drawing>
            <wp:anchor distT="0" distB="0" distL="114300" distR="114300" simplePos="0" relativeHeight="251658240" behindDoc="0" locked="0" layoutInCell="1" allowOverlap="1" wp14:anchorId="0C051209" wp14:editId="39919420">
              <wp:simplePos x="0" y="0"/>
              <wp:positionH relativeFrom="column">
                <wp:posOffset>-388</wp:posOffset>
              </wp:positionH>
              <wp:positionV relativeFrom="paragraph">
                <wp:posOffset>40944</wp:posOffset>
              </wp:positionV>
              <wp:extent cx="6257677" cy="0"/>
              <wp:effectExtent l="0" t="0" r="16510" b="12700"/>
              <wp:wrapNone/>
              <wp:docPr id="5" name="Straight Connector 5"/>
              <wp:cNvGraphicFramePr/>
              <a:graphic xmlns:a="http://schemas.openxmlformats.org/drawingml/2006/main">
                <a:graphicData uri="http://schemas.microsoft.com/office/word/2010/wordprocessingShape">
                  <wps:wsp>
                    <wps:cNvCnPr/>
                    <wps:spPr>
                      <a:xfrm>
                        <a:off x="0" y="0"/>
                        <a:ext cx="6257677" cy="0"/>
                      </a:xfrm>
                      <a:prstGeom prst="line">
                        <a:avLst/>
                      </a:prstGeom>
                      <a:noFill/>
                      <a:ln w="12700" cap="flat" cmpd="sng" algn="ctr">
                        <a:solidFill>
                          <a:srgbClr val="FFFFFF">
                            <a:lumMod val="85000"/>
                          </a:srgbClr>
                        </a:solidFill>
                        <a:prstDash val="solid"/>
                        <a:miter lim="800000"/>
                      </a:ln>
                      <a:effectLst/>
                    </wps:spPr>
                    <wps:bodyPr/>
                  </wps:wsp>
                </a:graphicData>
              </a:graphic>
            </wp:anchor>
          </w:drawing>
        </mc:Choice>
        <mc:Fallback xmlns:a="http://schemas.openxmlformats.org/drawingml/2006/main" xmlns:pic="http://schemas.openxmlformats.org/drawingml/2006/picture" xmlns:a14="http://schemas.microsoft.com/office/drawing/2010/main" xmlns:arto="http://schemas.microsoft.com/office/word/2006/arto">
          <w:pict w14:anchorId="2BACAEE7">
            <v:line id="Straight Connector 5" style="position:absolute;z-index:251662336;visibility:visible;mso-wrap-style:square;mso-wrap-distance-left:9pt;mso-wrap-distance-top:0;mso-wrap-distance-right:9pt;mso-wrap-distance-bottom:0;mso-position-horizontal:absolute;mso-position-horizontal-relative:text;mso-position-vertical:absolute;mso-position-vertical-relative:text" o:spid="_x0000_s1026" strokecolor="#d9d9d9" strokeweight="1pt" from="-.05pt,3.2pt" to="492.7pt,3.2pt" w14:anchorId="3A6ECA9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">
              <v:stroke joinstyle="miter"/>
            </v:line>
          </w:pict>
        </mc:Fallback>
      </mc:AlternateContent>
    </w:r>
  </w:p>
  <w:p w14:paraId="0BE743DA" w14:textId="34968F0C" w:rsidR="00D33AFB" w:rsidRDefault="00D33AFB">
    <w:pPr>
      <w:pStyle w:val="Header"/>
    </w:pPr>
  </w:p>
</w:hdr>
</file>

<file path=word/intelligence2.xml><?xml version="1.0" encoding="utf-8"?>
<int2:intelligence xmlns:int2="http://schemas.microsoft.com/office/intelligence/2020/intelligence" xmlns:oel="http://schemas.microsoft.com/office/2019/extlst">
  <int2:observations>
    <int2:bookmark int2:bookmarkName="_Int_M8HtejFs" int2:invalidationBookmarkName="" int2:hashCode="+thh133uZFkdrj" int2:id="RF4wHsoe">
      <int2:state int2:value="Rejected" int2:type="AugLoop_Text_Critique"/>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26093D"/>
    <w:multiLevelType w:val="hybridMultilevel"/>
    <w:tmpl w:val="58EA86BC"/>
    <w:lvl w:ilvl="0" w:tplc="BC966B72">
      <w:start w:val="1"/>
      <w:numFmt w:val="bullet"/>
      <w:lvlText w:val=""/>
      <w:lvlJc w:val="left"/>
      <w:pPr>
        <w:ind w:left="720" w:hanging="360"/>
      </w:pPr>
      <w:rPr>
        <w:rFonts w:ascii="Symbol" w:hAnsi="Symbol" w:hint="default"/>
        <w:color w:val="618393"/>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19CC4D83"/>
    <w:multiLevelType w:val="hybridMultilevel"/>
    <w:tmpl w:val="D908977C"/>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24660AC1"/>
    <w:multiLevelType w:val="hybridMultilevel"/>
    <w:tmpl w:val="5E3CB570"/>
    <w:lvl w:ilvl="0" w:tplc="BC966B72">
      <w:start w:val="1"/>
      <w:numFmt w:val="bullet"/>
      <w:lvlText w:val=""/>
      <w:lvlJc w:val="left"/>
      <w:pPr>
        <w:ind w:left="720" w:hanging="360"/>
      </w:pPr>
      <w:rPr>
        <w:rFonts w:ascii="Symbol" w:hAnsi="Symbol" w:hint="default"/>
        <w:color w:val="618393"/>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8726834"/>
    <w:multiLevelType w:val="hybridMultilevel"/>
    <w:tmpl w:val="BB3688DA"/>
    <w:lvl w:ilvl="0" w:tplc="BC966B72">
      <w:start w:val="1"/>
      <w:numFmt w:val="bullet"/>
      <w:lvlText w:val=""/>
      <w:lvlJc w:val="left"/>
      <w:pPr>
        <w:ind w:left="720" w:hanging="360"/>
      </w:pPr>
      <w:rPr>
        <w:rFonts w:ascii="Symbol" w:hAnsi="Symbol" w:hint="default"/>
        <w:color w:val="618393"/>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AFF24BF"/>
    <w:multiLevelType w:val="hybridMultilevel"/>
    <w:tmpl w:val="F170E514"/>
    <w:lvl w:ilvl="0" w:tplc="E2E87C9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0696282"/>
    <w:multiLevelType w:val="hybridMultilevel"/>
    <w:tmpl w:val="E788094E"/>
    <w:lvl w:ilvl="0" w:tplc="BC966B72">
      <w:start w:val="1"/>
      <w:numFmt w:val="bullet"/>
      <w:lvlText w:val=""/>
      <w:lvlJc w:val="left"/>
      <w:pPr>
        <w:ind w:left="720" w:hanging="360"/>
      </w:pPr>
      <w:rPr>
        <w:rFonts w:ascii="Symbol" w:hAnsi="Symbol" w:hint="default"/>
        <w:color w:val="618393"/>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3412AD2"/>
    <w:multiLevelType w:val="multilevel"/>
    <w:tmpl w:val="CED8BB68"/>
    <w:styleLink w:val="CurrentList2"/>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54580384"/>
    <w:multiLevelType w:val="multilevel"/>
    <w:tmpl w:val="A04E4B4E"/>
    <w:styleLink w:val="CurrentList3"/>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57F23A28"/>
    <w:multiLevelType w:val="hybridMultilevel"/>
    <w:tmpl w:val="7E5048E2"/>
    <w:lvl w:ilvl="0" w:tplc="D2B4EDDA">
      <w:start w:val="1"/>
      <w:numFmt w:val="bullet"/>
      <w:lvlText w:val=""/>
      <w:lvlJc w:val="left"/>
      <w:pPr>
        <w:ind w:left="72" w:firstLine="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5B7C6E71"/>
    <w:multiLevelType w:val="hybridMultilevel"/>
    <w:tmpl w:val="3D404946"/>
    <w:lvl w:ilvl="0" w:tplc="BC966B72">
      <w:start w:val="1"/>
      <w:numFmt w:val="bullet"/>
      <w:lvlText w:val=""/>
      <w:lvlJc w:val="left"/>
      <w:pPr>
        <w:ind w:left="720" w:hanging="360"/>
      </w:pPr>
      <w:rPr>
        <w:rFonts w:ascii="Symbol" w:hAnsi="Symbol" w:hint="default"/>
        <w:color w:val="618393"/>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15:restartNumberingAfterBreak="0">
    <w:nsid w:val="62117964"/>
    <w:multiLevelType w:val="hybridMultilevel"/>
    <w:tmpl w:val="72BC246E"/>
    <w:styleLink w:val="CurrentList1"/>
    <w:lvl w:ilvl="0" w:tplc="FFFFFFFF">
      <w:start w:val="1"/>
      <w:numFmt w:val="decimal"/>
      <w:lvlText w:val="%1."/>
      <w:lvlJc w:val="left"/>
      <w:pPr>
        <w:ind w:left="720" w:hanging="360"/>
      </w:pPr>
      <w:rPr>
        <w:rFonts w:hint="default"/>
        <w:b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68555023"/>
    <w:multiLevelType w:val="hybridMultilevel"/>
    <w:tmpl w:val="EB2471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283074628">
    <w:abstractNumId w:val="10"/>
  </w:num>
  <w:num w:numId="2" w16cid:durableId="1727292868">
    <w:abstractNumId w:val="6"/>
  </w:num>
  <w:num w:numId="3" w16cid:durableId="101264807">
    <w:abstractNumId w:val="7"/>
  </w:num>
  <w:num w:numId="4" w16cid:durableId="1498153193">
    <w:abstractNumId w:val="3"/>
  </w:num>
  <w:num w:numId="5" w16cid:durableId="1606958188">
    <w:abstractNumId w:val="8"/>
  </w:num>
  <w:num w:numId="6" w16cid:durableId="1932199818">
    <w:abstractNumId w:val="1"/>
  </w:num>
  <w:num w:numId="7" w16cid:durableId="54208071">
    <w:abstractNumId w:val="4"/>
  </w:num>
  <w:num w:numId="8" w16cid:durableId="464006049">
    <w:abstractNumId w:val="11"/>
  </w:num>
  <w:num w:numId="9" w16cid:durableId="1040668995">
    <w:abstractNumId w:val="9"/>
  </w:num>
  <w:num w:numId="10" w16cid:durableId="1099525221">
    <w:abstractNumId w:val="2"/>
  </w:num>
  <w:num w:numId="11" w16cid:durableId="571434245">
    <w:abstractNumId w:val="0"/>
  </w:num>
  <w:num w:numId="12" w16cid:durableId="641663483">
    <w:abstractNumId w:val="5"/>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3"/>
  <w:hideSpellingErrors/>
  <w:hideGrammaticalErrors/>
  <w:proofState w:spelling="clean" w:grammar="clean"/>
  <w:defaultTabStop w:val="144"/>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NDE3tLQ0NzM1s7Q0sjBW0lEKTi0uzszPAykwrQUAOwQgqSwAAAA="/>
  </w:docVars>
  <w:rsids>
    <w:rsidRoot w:val="0090032F"/>
    <w:rsid w:val="000022DC"/>
    <w:rsid w:val="00002F34"/>
    <w:rsid w:val="00005FD5"/>
    <w:rsid w:val="000075D9"/>
    <w:rsid w:val="00011CB4"/>
    <w:rsid w:val="00013363"/>
    <w:rsid w:val="000156AD"/>
    <w:rsid w:val="000164C0"/>
    <w:rsid w:val="000175F4"/>
    <w:rsid w:val="000233B1"/>
    <w:rsid w:val="000234F1"/>
    <w:rsid w:val="00025932"/>
    <w:rsid w:val="00025E8E"/>
    <w:rsid w:val="00030354"/>
    <w:rsid w:val="000303B7"/>
    <w:rsid w:val="00030BC0"/>
    <w:rsid w:val="00030D23"/>
    <w:rsid w:val="00031121"/>
    <w:rsid w:val="00031F62"/>
    <w:rsid w:val="000335C3"/>
    <w:rsid w:val="0003365B"/>
    <w:rsid w:val="0003381C"/>
    <w:rsid w:val="000353D3"/>
    <w:rsid w:val="00036E4E"/>
    <w:rsid w:val="00036FF0"/>
    <w:rsid w:val="00037AF2"/>
    <w:rsid w:val="00037F80"/>
    <w:rsid w:val="00040D35"/>
    <w:rsid w:val="0004106D"/>
    <w:rsid w:val="000414AD"/>
    <w:rsid w:val="000421B5"/>
    <w:rsid w:val="00043211"/>
    <w:rsid w:val="000442B5"/>
    <w:rsid w:val="0004572B"/>
    <w:rsid w:val="0004635F"/>
    <w:rsid w:val="00047792"/>
    <w:rsid w:val="00050039"/>
    <w:rsid w:val="000520BE"/>
    <w:rsid w:val="0005236A"/>
    <w:rsid w:val="00052958"/>
    <w:rsid w:val="0005515F"/>
    <w:rsid w:val="000569A5"/>
    <w:rsid w:val="000655C0"/>
    <w:rsid w:val="00066075"/>
    <w:rsid w:val="000664E4"/>
    <w:rsid w:val="00070563"/>
    <w:rsid w:val="00071085"/>
    <w:rsid w:val="00072FCC"/>
    <w:rsid w:val="00073E67"/>
    <w:rsid w:val="00074870"/>
    <w:rsid w:val="00076E0C"/>
    <w:rsid w:val="00081823"/>
    <w:rsid w:val="00082BD4"/>
    <w:rsid w:val="00084FD7"/>
    <w:rsid w:val="000853CA"/>
    <w:rsid w:val="00085F90"/>
    <w:rsid w:val="00087A00"/>
    <w:rsid w:val="00087B80"/>
    <w:rsid w:val="00087F8F"/>
    <w:rsid w:val="00090886"/>
    <w:rsid w:val="0009154B"/>
    <w:rsid w:val="00093679"/>
    <w:rsid w:val="00096A74"/>
    <w:rsid w:val="0009794D"/>
    <w:rsid w:val="000A2246"/>
    <w:rsid w:val="000A371A"/>
    <w:rsid w:val="000A3C9A"/>
    <w:rsid w:val="000A4213"/>
    <w:rsid w:val="000A66D3"/>
    <w:rsid w:val="000B26AE"/>
    <w:rsid w:val="000B2D30"/>
    <w:rsid w:val="000B2EA0"/>
    <w:rsid w:val="000B50BD"/>
    <w:rsid w:val="000B62D2"/>
    <w:rsid w:val="000C00A1"/>
    <w:rsid w:val="000C04FC"/>
    <w:rsid w:val="000C0F46"/>
    <w:rsid w:val="000C452C"/>
    <w:rsid w:val="000C5848"/>
    <w:rsid w:val="000C5857"/>
    <w:rsid w:val="000C5D16"/>
    <w:rsid w:val="000C7637"/>
    <w:rsid w:val="000D088A"/>
    <w:rsid w:val="000D223B"/>
    <w:rsid w:val="000D266B"/>
    <w:rsid w:val="000D3464"/>
    <w:rsid w:val="000D5AF9"/>
    <w:rsid w:val="000D5BD0"/>
    <w:rsid w:val="000D6FFC"/>
    <w:rsid w:val="000E0C3B"/>
    <w:rsid w:val="000E0F80"/>
    <w:rsid w:val="000E1F96"/>
    <w:rsid w:val="000E3929"/>
    <w:rsid w:val="000E40D8"/>
    <w:rsid w:val="000E460C"/>
    <w:rsid w:val="000E67AA"/>
    <w:rsid w:val="000F04B6"/>
    <w:rsid w:val="000F1B75"/>
    <w:rsid w:val="000F35F4"/>
    <w:rsid w:val="000F4B94"/>
    <w:rsid w:val="001041BD"/>
    <w:rsid w:val="00104CC8"/>
    <w:rsid w:val="0010518F"/>
    <w:rsid w:val="00105C88"/>
    <w:rsid w:val="0010652B"/>
    <w:rsid w:val="00106730"/>
    <w:rsid w:val="001117F7"/>
    <w:rsid w:val="0011233F"/>
    <w:rsid w:val="00112CE7"/>
    <w:rsid w:val="00113FA2"/>
    <w:rsid w:val="00116123"/>
    <w:rsid w:val="00116193"/>
    <w:rsid w:val="00120AC7"/>
    <w:rsid w:val="00125CA0"/>
    <w:rsid w:val="001302E6"/>
    <w:rsid w:val="0013182D"/>
    <w:rsid w:val="001330AF"/>
    <w:rsid w:val="001340F2"/>
    <w:rsid w:val="00135B8A"/>
    <w:rsid w:val="00140FA2"/>
    <w:rsid w:val="00141ED9"/>
    <w:rsid w:val="00144E5A"/>
    <w:rsid w:val="00147603"/>
    <w:rsid w:val="00147860"/>
    <w:rsid w:val="00153870"/>
    <w:rsid w:val="00154911"/>
    <w:rsid w:val="00155247"/>
    <w:rsid w:val="001619C1"/>
    <w:rsid w:val="00161C23"/>
    <w:rsid w:val="00164901"/>
    <w:rsid w:val="001669F6"/>
    <w:rsid w:val="001675AF"/>
    <w:rsid w:val="00170CC0"/>
    <w:rsid w:val="001739E7"/>
    <w:rsid w:val="0017403C"/>
    <w:rsid w:val="001743B0"/>
    <w:rsid w:val="00183268"/>
    <w:rsid w:val="00185085"/>
    <w:rsid w:val="001867EE"/>
    <w:rsid w:val="00196669"/>
    <w:rsid w:val="0019761C"/>
    <w:rsid w:val="001A007C"/>
    <w:rsid w:val="001A0080"/>
    <w:rsid w:val="001A039A"/>
    <w:rsid w:val="001A0EE6"/>
    <w:rsid w:val="001A19C7"/>
    <w:rsid w:val="001A3431"/>
    <w:rsid w:val="001A650D"/>
    <w:rsid w:val="001A663E"/>
    <w:rsid w:val="001A6B4A"/>
    <w:rsid w:val="001A6F55"/>
    <w:rsid w:val="001B0637"/>
    <w:rsid w:val="001B1423"/>
    <w:rsid w:val="001B4E3A"/>
    <w:rsid w:val="001B50A8"/>
    <w:rsid w:val="001B6479"/>
    <w:rsid w:val="001B6DFA"/>
    <w:rsid w:val="001C01A5"/>
    <w:rsid w:val="001C5523"/>
    <w:rsid w:val="001D0121"/>
    <w:rsid w:val="001D0C19"/>
    <w:rsid w:val="001D2555"/>
    <w:rsid w:val="001D59A8"/>
    <w:rsid w:val="001D5B75"/>
    <w:rsid w:val="001E16E0"/>
    <w:rsid w:val="001E1F17"/>
    <w:rsid w:val="001E2099"/>
    <w:rsid w:val="001E24C0"/>
    <w:rsid w:val="001E3F99"/>
    <w:rsid w:val="001E4773"/>
    <w:rsid w:val="001E5943"/>
    <w:rsid w:val="001E59B6"/>
    <w:rsid w:val="001E68AE"/>
    <w:rsid w:val="001E7A51"/>
    <w:rsid w:val="001E7D4C"/>
    <w:rsid w:val="001F191F"/>
    <w:rsid w:val="001F40F4"/>
    <w:rsid w:val="001F6FB5"/>
    <w:rsid w:val="00200465"/>
    <w:rsid w:val="00202EFF"/>
    <w:rsid w:val="00206B8D"/>
    <w:rsid w:val="002076D5"/>
    <w:rsid w:val="00214DD7"/>
    <w:rsid w:val="00215E56"/>
    <w:rsid w:val="002234A6"/>
    <w:rsid w:val="002277F8"/>
    <w:rsid w:val="0023289D"/>
    <w:rsid w:val="00232E3B"/>
    <w:rsid w:val="00233DE3"/>
    <w:rsid w:val="00235D4C"/>
    <w:rsid w:val="00236FBD"/>
    <w:rsid w:val="00240FD0"/>
    <w:rsid w:val="00241AAB"/>
    <w:rsid w:val="00246706"/>
    <w:rsid w:val="00251AA7"/>
    <w:rsid w:val="002524A5"/>
    <w:rsid w:val="0025721A"/>
    <w:rsid w:val="00257898"/>
    <w:rsid w:val="00257AE0"/>
    <w:rsid w:val="00257CAE"/>
    <w:rsid w:val="002603E1"/>
    <w:rsid w:val="002604CB"/>
    <w:rsid w:val="00260C17"/>
    <w:rsid w:val="002656F0"/>
    <w:rsid w:val="002662D1"/>
    <w:rsid w:val="002666A1"/>
    <w:rsid w:val="002743B9"/>
    <w:rsid w:val="00275438"/>
    <w:rsid w:val="002763AF"/>
    <w:rsid w:val="00280081"/>
    <w:rsid w:val="002804B3"/>
    <w:rsid w:val="00281AF3"/>
    <w:rsid w:val="00285BD1"/>
    <w:rsid w:val="0028609A"/>
    <w:rsid w:val="002864B0"/>
    <w:rsid w:val="00290FA6"/>
    <w:rsid w:val="0029291B"/>
    <w:rsid w:val="00293DBF"/>
    <w:rsid w:val="00294950"/>
    <w:rsid w:val="002957A8"/>
    <w:rsid w:val="002959CA"/>
    <w:rsid w:val="002A2C67"/>
    <w:rsid w:val="002A582D"/>
    <w:rsid w:val="002A6FC6"/>
    <w:rsid w:val="002B2181"/>
    <w:rsid w:val="002B2DA4"/>
    <w:rsid w:val="002B784D"/>
    <w:rsid w:val="002C1D27"/>
    <w:rsid w:val="002C208E"/>
    <w:rsid w:val="002C2894"/>
    <w:rsid w:val="002C4A86"/>
    <w:rsid w:val="002C5054"/>
    <w:rsid w:val="002C7935"/>
    <w:rsid w:val="002C7DC1"/>
    <w:rsid w:val="002D19F2"/>
    <w:rsid w:val="002D23E5"/>
    <w:rsid w:val="002E0630"/>
    <w:rsid w:val="002E1056"/>
    <w:rsid w:val="002E2911"/>
    <w:rsid w:val="002E6088"/>
    <w:rsid w:val="002E7041"/>
    <w:rsid w:val="002F1B5D"/>
    <w:rsid w:val="002F34BF"/>
    <w:rsid w:val="002F3A46"/>
    <w:rsid w:val="002F4B13"/>
    <w:rsid w:val="002F54C8"/>
    <w:rsid w:val="002F5540"/>
    <w:rsid w:val="002F5704"/>
    <w:rsid w:val="002F5B36"/>
    <w:rsid w:val="002F71C4"/>
    <w:rsid w:val="003006B8"/>
    <w:rsid w:val="00302BDD"/>
    <w:rsid w:val="00302D9C"/>
    <w:rsid w:val="00305D75"/>
    <w:rsid w:val="00306710"/>
    <w:rsid w:val="00307B5E"/>
    <w:rsid w:val="003105F6"/>
    <w:rsid w:val="0031327E"/>
    <w:rsid w:val="003147BA"/>
    <w:rsid w:val="00314AD5"/>
    <w:rsid w:val="0031546F"/>
    <w:rsid w:val="00317884"/>
    <w:rsid w:val="00323931"/>
    <w:rsid w:val="0032494D"/>
    <w:rsid w:val="003257AD"/>
    <w:rsid w:val="0032626B"/>
    <w:rsid w:val="0032668D"/>
    <w:rsid w:val="003268BA"/>
    <w:rsid w:val="00330C22"/>
    <w:rsid w:val="003316C3"/>
    <w:rsid w:val="003321AD"/>
    <w:rsid w:val="00332E4F"/>
    <w:rsid w:val="003347C4"/>
    <w:rsid w:val="00334DF2"/>
    <w:rsid w:val="00335369"/>
    <w:rsid w:val="003367F8"/>
    <w:rsid w:val="00336EB0"/>
    <w:rsid w:val="0034023E"/>
    <w:rsid w:val="00340263"/>
    <w:rsid w:val="003422D7"/>
    <w:rsid w:val="0034411B"/>
    <w:rsid w:val="003473C6"/>
    <w:rsid w:val="00350A7A"/>
    <w:rsid w:val="003523DF"/>
    <w:rsid w:val="0035278D"/>
    <w:rsid w:val="00352E78"/>
    <w:rsid w:val="00355152"/>
    <w:rsid w:val="00356AF0"/>
    <w:rsid w:val="003623F0"/>
    <w:rsid w:val="00362582"/>
    <w:rsid w:val="00365C3D"/>
    <w:rsid w:val="003678CC"/>
    <w:rsid w:val="00370899"/>
    <w:rsid w:val="00371085"/>
    <w:rsid w:val="00373111"/>
    <w:rsid w:val="0037361A"/>
    <w:rsid w:val="0037415F"/>
    <w:rsid w:val="0037421E"/>
    <w:rsid w:val="00374E4A"/>
    <w:rsid w:val="00375845"/>
    <w:rsid w:val="00380723"/>
    <w:rsid w:val="00380D44"/>
    <w:rsid w:val="00381F04"/>
    <w:rsid w:val="003827F1"/>
    <w:rsid w:val="00382940"/>
    <w:rsid w:val="00382F4C"/>
    <w:rsid w:val="003833AE"/>
    <w:rsid w:val="00383EC9"/>
    <w:rsid w:val="003840A9"/>
    <w:rsid w:val="00385A92"/>
    <w:rsid w:val="00385AAB"/>
    <w:rsid w:val="00386F8D"/>
    <w:rsid w:val="00387163"/>
    <w:rsid w:val="0038765F"/>
    <w:rsid w:val="00387E25"/>
    <w:rsid w:val="003908CA"/>
    <w:rsid w:val="003938AD"/>
    <w:rsid w:val="00393D49"/>
    <w:rsid w:val="003943F0"/>
    <w:rsid w:val="00395D98"/>
    <w:rsid w:val="0039609F"/>
    <w:rsid w:val="003A1334"/>
    <w:rsid w:val="003A1D45"/>
    <w:rsid w:val="003A3F2D"/>
    <w:rsid w:val="003A4880"/>
    <w:rsid w:val="003A49CC"/>
    <w:rsid w:val="003A4BBE"/>
    <w:rsid w:val="003A654D"/>
    <w:rsid w:val="003A6D5B"/>
    <w:rsid w:val="003A6DC5"/>
    <w:rsid w:val="003A73CE"/>
    <w:rsid w:val="003A7568"/>
    <w:rsid w:val="003B0175"/>
    <w:rsid w:val="003B4187"/>
    <w:rsid w:val="003B7112"/>
    <w:rsid w:val="003C11B8"/>
    <w:rsid w:val="003C29F2"/>
    <w:rsid w:val="003C2EF0"/>
    <w:rsid w:val="003C3E9A"/>
    <w:rsid w:val="003C5D89"/>
    <w:rsid w:val="003D23C8"/>
    <w:rsid w:val="003D4AE6"/>
    <w:rsid w:val="003D5B58"/>
    <w:rsid w:val="003D73E2"/>
    <w:rsid w:val="003D7ADE"/>
    <w:rsid w:val="003E0725"/>
    <w:rsid w:val="003E1882"/>
    <w:rsid w:val="003E1E25"/>
    <w:rsid w:val="003E5556"/>
    <w:rsid w:val="003F503E"/>
    <w:rsid w:val="003F50EE"/>
    <w:rsid w:val="003F5ABF"/>
    <w:rsid w:val="003F5C27"/>
    <w:rsid w:val="00400529"/>
    <w:rsid w:val="0040101C"/>
    <w:rsid w:val="004015A5"/>
    <w:rsid w:val="0040238F"/>
    <w:rsid w:val="004027FF"/>
    <w:rsid w:val="00402832"/>
    <w:rsid w:val="004035A9"/>
    <w:rsid w:val="00403A94"/>
    <w:rsid w:val="00403B2E"/>
    <w:rsid w:val="004045A6"/>
    <w:rsid w:val="00406B6E"/>
    <w:rsid w:val="00412167"/>
    <w:rsid w:val="0041432A"/>
    <w:rsid w:val="00415A58"/>
    <w:rsid w:val="00416AE8"/>
    <w:rsid w:val="00417542"/>
    <w:rsid w:val="0042256E"/>
    <w:rsid w:val="00422D73"/>
    <w:rsid w:val="004230BE"/>
    <w:rsid w:val="004235FE"/>
    <w:rsid w:val="0042454E"/>
    <w:rsid w:val="00425B6F"/>
    <w:rsid w:val="0042640E"/>
    <w:rsid w:val="00432C6C"/>
    <w:rsid w:val="004346B2"/>
    <w:rsid w:val="004348DA"/>
    <w:rsid w:val="004408F8"/>
    <w:rsid w:val="004439A6"/>
    <w:rsid w:val="0044661F"/>
    <w:rsid w:val="004469FF"/>
    <w:rsid w:val="00447B71"/>
    <w:rsid w:val="0045033A"/>
    <w:rsid w:val="00450594"/>
    <w:rsid w:val="00451837"/>
    <w:rsid w:val="00451BA0"/>
    <w:rsid w:val="00452888"/>
    <w:rsid w:val="00453644"/>
    <w:rsid w:val="004565F1"/>
    <w:rsid w:val="004614AC"/>
    <w:rsid w:val="00462AED"/>
    <w:rsid w:val="00463AEC"/>
    <w:rsid w:val="00464EC9"/>
    <w:rsid w:val="004677A6"/>
    <w:rsid w:val="00467904"/>
    <w:rsid w:val="004704FD"/>
    <w:rsid w:val="00472E57"/>
    <w:rsid w:val="004760D4"/>
    <w:rsid w:val="00476835"/>
    <w:rsid w:val="00476B8F"/>
    <w:rsid w:val="004770B5"/>
    <w:rsid w:val="00477EDB"/>
    <w:rsid w:val="0048079B"/>
    <w:rsid w:val="004827EF"/>
    <w:rsid w:val="00483B68"/>
    <w:rsid w:val="00484339"/>
    <w:rsid w:val="00485360"/>
    <w:rsid w:val="004878AB"/>
    <w:rsid w:val="00491B9A"/>
    <w:rsid w:val="004938BC"/>
    <w:rsid w:val="004946B6"/>
    <w:rsid w:val="00494A09"/>
    <w:rsid w:val="00496C43"/>
    <w:rsid w:val="004A472A"/>
    <w:rsid w:val="004A542A"/>
    <w:rsid w:val="004A5F3E"/>
    <w:rsid w:val="004B061F"/>
    <w:rsid w:val="004B0AF0"/>
    <w:rsid w:val="004B15E9"/>
    <w:rsid w:val="004B394D"/>
    <w:rsid w:val="004B5243"/>
    <w:rsid w:val="004C3114"/>
    <w:rsid w:val="004C5AD2"/>
    <w:rsid w:val="004C7847"/>
    <w:rsid w:val="004D1382"/>
    <w:rsid w:val="004D4E42"/>
    <w:rsid w:val="004D54F4"/>
    <w:rsid w:val="004D58EB"/>
    <w:rsid w:val="004D6501"/>
    <w:rsid w:val="004E1608"/>
    <w:rsid w:val="004E27A2"/>
    <w:rsid w:val="004E44BD"/>
    <w:rsid w:val="004E5348"/>
    <w:rsid w:val="004E6563"/>
    <w:rsid w:val="004E752B"/>
    <w:rsid w:val="004F0535"/>
    <w:rsid w:val="004F231C"/>
    <w:rsid w:val="004F250B"/>
    <w:rsid w:val="004F40B9"/>
    <w:rsid w:val="004F43F2"/>
    <w:rsid w:val="004F5141"/>
    <w:rsid w:val="004F5812"/>
    <w:rsid w:val="004F61CF"/>
    <w:rsid w:val="00500226"/>
    <w:rsid w:val="00500695"/>
    <w:rsid w:val="00502994"/>
    <w:rsid w:val="00506476"/>
    <w:rsid w:val="00506AAF"/>
    <w:rsid w:val="00506EBB"/>
    <w:rsid w:val="00506F4C"/>
    <w:rsid w:val="005111BC"/>
    <w:rsid w:val="005118E0"/>
    <w:rsid w:val="00512C66"/>
    <w:rsid w:val="005139F2"/>
    <w:rsid w:val="005141A0"/>
    <w:rsid w:val="00516F3D"/>
    <w:rsid w:val="00517935"/>
    <w:rsid w:val="00517AE3"/>
    <w:rsid w:val="00524414"/>
    <w:rsid w:val="0052457E"/>
    <w:rsid w:val="00524F2F"/>
    <w:rsid w:val="00526174"/>
    <w:rsid w:val="005262C9"/>
    <w:rsid w:val="005300F0"/>
    <w:rsid w:val="00530228"/>
    <w:rsid w:val="0053170E"/>
    <w:rsid w:val="00532624"/>
    <w:rsid w:val="005326E6"/>
    <w:rsid w:val="00535F89"/>
    <w:rsid w:val="005360C6"/>
    <w:rsid w:val="00536278"/>
    <w:rsid w:val="00536985"/>
    <w:rsid w:val="00537C5C"/>
    <w:rsid w:val="0054002B"/>
    <w:rsid w:val="00540D26"/>
    <w:rsid w:val="00541486"/>
    <w:rsid w:val="00543B18"/>
    <w:rsid w:val="00547CCF"/>
    <w:rsid w:val="00549DD1"/>
    <w:rsid w:val="0055001D"/>
    <w:rsid w:val="00551E13"/>
    <w:rsid w:val="0055214B"/>
    <w:rsid w:val="005540B9"/>
    <w:rsid w:val="00555383"/>
    <w:rsid w:val="005558CD"/>
    <w:rsid w:val="00555E89"/>
    <w:rsid w:val="00556E62"/>
    <w:rsid w:val="005604AD"/>
    <w:rsid w:val="00561976"/>
    <w:rsid w:val="00563A89"/>
    <w:rsid w:val="00564DE4"/>
    <w:rsid w:val="005665A7"/>
    <w:rsid w:val="00574ACB"/>
    <w:rsid w:val="0057558F"/>
    <w:rsid w:val="00576DCD"/>
    <w:rsid w:val="0058268F"/>
    <w:rsid w:val="005834C8"/>
    <w:rsid w:val="0058384A"/>
    <w:rsid w:val="00584000"/>
    <w:rsid w:val="0058494A"/>
    <w:rsid w:val="00584965"/>
    <w:rsid w:val="0058522D"/>
    <w:rsid w:val="00585F53"/>
    <w:rsid w:val="00586C1B"/>
    <w:rsid w:val="00590074"/>
    <w:rsid w:val="00591C90"/>
    <w:rsid w:val="00591EA1"/>
    <w:rsid w:val="00592619"/>
    <w:rsid w:val="005933F4"/>
    <w:rsid w:val="005965A3"/>
    <w:rsid w:val="0059765F"/>
    <w:rsid w:val="00597BAE"/>
    <w:rsid w:val="005A11CA"/>
    <w:rsid w:val="005A2336"/>
    <w:rsid w:val="005A373E"/>
    <w:rsid w:val="005A5CA0"/>
    <w:rsid w:val="005A6294"/>
    <w:rsid w:val="005A71C4"/>
    <w:rsid w:val="005A735E"/>
    <w:rsid w:val="005B15D3"/>
    <w:rsid w:val="005B160F"/>
    <w:rsid w:val="005B237F"/>
    <w:rsid w:val="005B41A7"/>
    <w:rsid w:val="005B57B8"/>
    <w:rsid w:val="005B5E4F"/>
    <w:rsid w:val="005B600F"/>
    <w:rsid w:val="005B7D03"/>
    <w:rsid w:val="005C0002"/>
    <w:rsid w:val="005C0C05"/>
    <w:rsid w:val="005C0F6A"/>
    <w:rsid w:val="005C1E73"/>
    <w:rsid w:val="005C1F7C"/>
    <w:rsid w:val="005C4EF1"/>
    <w:rsid w:val="005C5378"/>
    <w:rsid w:val="005C6A38"/>
    <w:rsid w:val="005C700C"/>
    <w:rsid w:val="005D2FDD"/>
    <w:rsid w:val="005D62A6"/>
    <w:rsid w:val="005D63AE"/>
    <w:rsid w:val="005D71C3"/>
    <w:rsid w:val="005E072B"/>
    <w:rsid w:val="005E0EE2"/>
    <w:rsid w:val="005E0EF0"/>
    <w:rsid w:val="005E2946"/>
    <w:rsid w:val="005E39D6"/>
    <w:rsid w:val="005E692B"/>
    <w:rsid w:val="005E78CC"/>
    <w:rsid w:val="005E7A7C"/>
    <w:rsid w:val="005F0250"/>
    <w:rsid w:val="005F15BA"/>
    <w:rsid w:val="005F1996"/>
    <w:rsid w:val="005F1A34"/>
    <w:rsid w:val="005F1BEC"/>
    <w:rsid w:val="005F3F9C"/>
    <w:rsid w:val="005F58C7"/>
    <w:rsid w:val="005F62F5"/>
    <w:rsid w:val="006008CE"/>
    <w:rsid w:val="006017D8"/>
    <w:rsid w:val="00602C0A"/>
    <w:rsid w:val="006031AD"/>
    <w:rsid w:val="0060415F"/>
    <w:rsid w:val="006053B4"/>
    <w:rsid w:val="00605554"/>
    <w:rsid w:val="00606C53"/>
    <w:rsid w:val="00606C9A"/>
    <w:rsid w:val="00607BDF"/>
    <w:rsid w:val="0061075D"/>
    <w:rsid w:val="00611DC4"/>
    <w:rsid w:val="0061295A"/>
    <w:rsid w:val="00617706"/>
    <w:rsid w:val="006213B7"/>
    <w:rsid w:val="00623936"/>
    <w:rsid w:val="00623ACD"/>
    <w:rsid w:val="00626AC0"/>
    <w:rsid w:val="006277B0"/>
    <w:rsid w:val="006300A3"/>
    <w:rsid w:val="00631ADD"/>
    <w:rsid w:val="00631FAA"/>
    <w:rsid w:val="00632770"/>
    <w:rsid w:val="006338AE"/>
    <w:rsid w:val="00634BD0"/>
    <w:rsid w:val="006352A0"/>
    <w:rsid w:val="00635B78"/>
    <w:rsid w:val="00636518"/>
    <w:rsid w:val="0063766D"/>
    <w:rsid w:val="006402A7"/>
    <w:rsid w:val="00640FC5"/>
    <w:rsid w:val="00642032"/>
    <w:rsid w:val="006433AC"/>
    <w:rsid w:val="00643B29"/>
    <w:rsid w:val="00644E0A"/>
    <w:rsid w:val="006465C0"/>
    <w:rsid w:val="006510EC"/>
    <w:rsid w:val="00651962"/>
    <w:rsid w:val="00653507"/>
    <w:rsid w:val="00654881"/>
    <w:rsid w:val="00654BBC"/>
    <w:rsid w:val="00655C3B"/>
    <w:rsid w:val="00655DD3"/>
    <w:rsid w:val="00656508"/>
    <w:rsid w:val="00657850"/>
    <w:rsid w:val="00657E23"/>
    <w:rsid w:val="00660152"/>
    <w:rsid w:val="006613C0"/>
    <w:rsid w:val="00661687"/>
    <w:rsid w:val="00663253"/>
    <w:rsid w:val="006636E0"/>
    <w:rsid w:val="006662C8"/>
    <w:rsid w:val="00666471"/>
    <w:rsid w:val="00667928"/>
    <w:rsid w:val="00672318"/>
    <w:rsid w:val="006724A4"/>
    <w:rsid w:val="00672BD7"/>
    <w:rsid w:val="0067303E"/>
    <w:rsid w:val="00674763"/>
    <w:rsid w:val="00675AEC"/>
    <w:rsid w:val="006762E3"/>
    <w:rsid w:val="00676BA0"/>
    <w:rsid w:val="006773A4"/>
    <w:rsid w:val="00677862"/>
    <w:rsid w:val="0068009D"/>
    <w:rsid w:val="00680E3C"/>
    <w:rsid w:val="0068153E"/>
    <w:rsid w:val="00684623"/>
    <w:rsid w:val="00690A7F"/>
    <w:rsid w:val="00690F21"/>
    <w:rsid w:val="00695857"/>
    <w:rsid w:val="00695A45"/>
    <w:rsid w:val="00697E00"/>
    <w:rsid w:val="00697FAB"/>
    <w:rsid w:val="006A0DCC"/>
    <w:rsid w:val="006A26CB"/>
    <w:rsid w:val="006A387C"/>
    <w:rsid w:val="006A62CA"/>
    <w:rsid w:val="006A6321"/>
    <w:rsid w:val="006B0208"/>
    <w:rsid w:val="006B10C6"/>
    <w:rsid w:val="006B1F66"/>
    <w:rsid w:val="006B25E5"/>
    <w:rsid w:val="006B2A9E"/>
    <w:rsid w:val="006B5B1A"/>
    <w:rsid w:val="006B6627"/>
    <w:rsid w:val="006B76B1"/>
    <w:rsid w:val="006C1B79"/>
    <w:rsid w:val="006C5BAE"/>
    <w:rsid w:val="006C5DC4"/>
    <w:rsid w:val="006C607E"/>
    <w:rsid w:val="006C6DD6"/>
    <w:rsid w:val="006D08B4"/>
    <w:rsid w:val="006D3091"/>
    <w:rsid w:val="006D334B"/>
    <w:rsid w:val="006D5E87"/>
    <w:rsid w:val="006E06D1"/>
    <w:rsid w:val="006E1BBD"/>
    <w:rsid w:val="006E4CF6"/>
    <w:rsid w:val="006E5638"/>
    <w:rsid w:val="006E661D"/>
    <w:rsid w:val="006F01A0"/>
    <w:rsid w:val="006F1C18"/>
    <w:rsid w:val="006F3DBF"/>
    <w:rsid w:val="006F6CB8"/>
    <w:rsid w:val="00702014"/>
    <w:rsid w:val="007025E7"/>
    <w:rsid w:val="00703718"/>
    <w:rsid w:val="00704100"/>
    <w:rsid w:val="00704D99"/>
    <w:rsid w:val="0070513E"/>
    <w:rsid w:val="00705B98"/>
    <w:rsid w:val="00705D05"/>
    <w:rsid w:val="007102BB"/>
    <w:rsid w:val="00710976"/>
    <w:rsid w:val="0071155B"/>
    <w:rsid w:val="00712409"/>
    <w:rsid w:val="0071264A"/>
    <w:rsid w:val="0071348B"/>
    <w:rsid w:val="00714CC1"/>
    <w:rsid w:val="00714EA3"/>
    <w:rsid w:val="00716913"/>
    <w:rsid w:val="00717BC2"/>
    <w:rsid w:val="007221F8"/>
    <w:rsid w:val="0072294C"/>
    <w:rsid w:val="007248B5"/>
    <w:rsid w:val="007255FC"/>
    <w:rsid w:val="00727BB7"/>
    <w:rsid w:val="00727CFC"/>
    <w:rsid w:val="00727E04"/>
    <w:rsid w:val="0073509A"/>
    <w:rsid w:val="00740CC7"/>
    <w:rsid w:val="00745DA4"/>
    <w:rsid w:val="00745F4E"/>
    <w:rsid w:val="00746E13"/>
    <w:rsid w:val="00747263"/>
    <w:rsid w:val="00750B6F"/>
    <w:rsid w:val="00750D19"/>
    <w:rsid w:val="00754BEA"/>
    <w:rsid w:val="00756354"/>
    <w:rsid w:val="00760F2D"/>
    <w:rsid w:val="007645FC"/>
    <w:rsid w:val="0076490A"/>
    <w:rsid w:val="007671AA"/>
    <w:rsid w:val="00773720"/>
    <w:rsid w:val="00774CB9"/>
    <w:rsid w:val="007752EE"/>
    <w:rsid w:val="007777DF"/>
    <w:rsid w:val="00781726"/>
    <w:rsid w:val="007821CC"/>
    <w:rsid w:val="007841E4"/>
    <w:rsid w:val="00785023"/>
    <w:rsid w:val="0078555E"/>
    <w:rsid w:val="007863C3"/>
    <w:rsid w:val="00786FD3"/>
    <w:rsid w:val="0078796D"/>
    <w:rsid w:val="007905A6"/>
    <w:rsid w:val="007937C5"/>
    <w:rsid w:val="00794026"/>
    <w:rsid w:val="00795315"/>
    <w:rsid w:val="007953A2"/>
    <w:rsid w:val="00796D5B"/>
    <w:rsid w:val="00797582"/>
    <w:rsid w:val="00797908"/>
    <w:rsid w:val="007A0387"/>
    <w:rsid w:val="007A057E"/>
    <w:rsid w:val="007A063C"/>
    <w:rsid w:val="007A0700"/>
    <w:rsid w:val="007A0DC8"/>
    <w:rsid w:val="007A2492"/>
    <w:rsid w:val="007A34A9"/>
    <w:rsid w:val="007A37BA"/>
    <w:rsid w:val="007A5ABF"/>
    <w:rsid w:val="007A5BB1"/>
    <w:rsid w:val="007A7A3F"/>
    <w:rsid w:val="007B0784"/>
    <w:rsid w:val="007B2444"/>
    <w:rsid w:val="007B3924"/>
    <w:rsid w:val="007B427F"/>
    <w:rsid w:val="007B48F3"/>
    <w:rsid w:val="007B5C37"/>
    <w:rsid w:val="007B5C8D"/>
    <w:rsid w:val="007B6660"/>
    <w:rsid w:val="007C0EB7"/>
    <w:rsid w:val="007C0F81"/>
    <w:rsid w:val="007C0F84"/>
    <w:rsid w:val="007C1B7D"/>
    <w:rsid w:val="007C375B"/>
    <w:rsid w:val="007C38F5"/>
    <w:rsid w:val="007C461B"/>
    <w:rsid w:val="007C5705"/>
    <w:rsid w:val="007C6C85"/>
    <w:rsid w:val="007D0513"/>
    <w:rsid w:val="007D2162"/>
    <w:rsid w:val="007D2472"/>
    <w:rsid w:val="007D4EF5"/>
    <w:rsid w:val="007D525D"/>
    <w:rsid w:val="007D5F35"/>
    <w:rsid w:val="007D6BEB"/>
    <w:rsid w:val="007D6EFA"/>
    <w:rsid w:val="007D74B9"/>
    <w:rsid w:val="007E4A6B"/>
    <w:rsid w:val="007E5875"/>
    <w:rsid w:val="007E6EAE"/>
    <w:rsid w:val="007E7F7E"/>
    <w:rsid w:val="007F1109"/>
    <w:rsid w:val="007F3187"/>
    <w:rsid w:val="007F36B8"/>
    <w:rsid w:val="007F4768"/>
    <w:rsid w:val="007F59F4"/>
    <w:rsid w:val="007F67DD"/>
    <w:rsid w:val="007F6DA0"/>
    <w:rsid w:val="007F75A5"/>
    <w:rsid w:val="007F75C9"/>
    <w:rsid w:val="007F7DA3"/>
    <w:rsid w:val="00801A64"/>
    <w:rsid w:val="008023CB"/>
    <w:rsid w:val="0080320C"/>
    <w:rsid w:val="00803839"/>
    <w:rsid w:val="00803DF5"/>
    <w:rsid w:val="00807310"/>
    <w:rsid w:val="008122ED"/>
    <w:rsid w:val="00812C12"/>
    <w:rsid w:val="00815FD5"/>
    <w:rsid w:val="00816077"/>
    <w:rsid w:val="0081659A"/>
    <w:rsid w:val="00822A66"/>
    <w:rsid w:val="00822F5B"/>
    <w:rsid w:val="00825A1F"/>
    <w:rsid w:val="00826729"/>
    <w:rsid w:val="00831482"/>
    <w:rsid w:val="00831586"/>
    <w:rsid w:val="00832383"/>
    <w:rsid w:val="0083431A"/>
    <w:rsid w:val="00836C8D"/>
    <w:rsid w:val="008407F0"/>
    <w:rsid w:val="00841932"/>
    <w:rsid w:val="008424C5"/>
    <w:rsid w:val="008431DE"/>
    <w:rsid w:val="0084330B"/>
    <w:rsid w:val="00844296"/>
    <w:rsid w:val="0084507C"/>
    <w:rsid w:val="00846897"/>
    <w:rsid w:val="00846C77"/>
    <w:rsid w:val="0084712E"/>
    <w:rsid w:val="00854E9A"/>
    <w:rsid w:val="0085645C"/>
    <w:rsid w:val="00857368"/>
    <w:rsid w:val="0086200D"/>
    <w:rsid w:val="00867515"/>
    <w:rsid w:val="00867D0E"/>
    <w:rsid w:val="008709D2"/>
    <w:rsid w:val="008718ED"/>
    <w:rsid w:val="00872556"/>
    <w:rsid w:val="00873686"/>
    <w:rsid w:val="00873973"/>
    <w:rsid w:val="00875A55"/>
    <w:rsid w:val="00880022"/>
    <w:rsid w:val="00881286"/>
    <w:rsid w:val="0088155F"/>
    <w:rsid w:val="008828EC"/>
    <w:rsid w:val="00883E06"/>
    <w:rsid w:val="00885761"/>
    <w:rsid w:val="00886467"/>
    <w:rsid w:val="0089744B"/>
    <w:rsid w:val="008A06B8"/>
    <w:rsid w:val="008A2156"/>
    <w:rsid w:val="008A4B75"/>
    <w:rsid w:val="008A5EAF"/>
    <w:rsid w:val="008A6FCA"/>
    <w:rsid w:val="008B231A"/>
    <w:rsid w:val="008B4A51"/>
    <w:rsid w:val="008B61F5"/>
    <w:rsid w:val="008B6C9E"/>
    <w:rsid w:val="008B7335"/>
    <w:rsid w:val="008B7BAA"/>
    <w:rsid w:val="008C14F3"/>
    <w:rsid w:val="008C2BDB"/>
    <w:rsid w:val="008C4253"/>
    <w:rsid w:val="008C491C"/>
    <w:rsid w:val="008C4C81"/>
    <w:rsid w:val="008C4FA6"/>
    <w:rsid w:val="008C5442"/>
    <w:rsid w:val="008C6CD9"/>
    <w:rsid w:val="008C7452"/>
    <w:rsid w:val="008C7897"/>
    <w:rsid w:val="008D52D5"/>
    <w:rsid w:val="008D5D11"/>
    <w:rsid w:val="008D7626"/>
    <w:rsid w:val="008E0FB8"/>
    <w:rsid w:val="008E3399"/>
    <w:rsid w:val="008E3A7E"/>
    <w:rsid w:val="008E50D5"/>
    <w:rsid w:val="008E5D15"/>
    <w:rsid w:val="008F05B2"/>
    <w:rsid w:val="008F0CB5"/>
    <w:rsid w:val="008F1DB3"/>
    <w:rsid w:val="008F2678"/>
    <w:rsid w:val="008F55DD"/>
    <w:rsid w:val="008F5F1B"/>
    <w:rsid w:val="008F6AF1"/>
    <w:rsid w:val="008F6B99"/>
    <w:rsid w:val="0090032F"/>
    <w:rsid w:val="0090046A"/>
    <w:rsid w:val="009005AA"/>
    <w:rsid w:val="00904F74"/>
    <w:rsid w:val="00907E93"/>
    <w:rsid w:val="0091041E"/>
    <w:rsid w:val="009104B6"/>
    <w:rsid w:val="00910E40"/>
    <w:rsid w:val="00915F47"/>
    <w:rsid w:val="00916500"/>
    <w:rsid w:val="00917D88"/>
    <w:rsid w:val="00921A19"/>
    <w:rsid w:val="00921D87"/>
    <w:rsid w:val="00923BD3"/>
    <w:rsid w:val="00923BEB"/>
    <w:rsid w:val="0092441C"/>
    <w:rsid w:val="009246C0"/>
    <w:rsid w:val="009252E0"/>
    <w:rsid w:val="009261E8"/>
    <w:rsid w:val="009303F9"/>
    <w:rsid w:val="00930B04"/>
    <w:rsid w:val="009316F8"/>
    <w:rsid w:val="00934257"/>
    <w:rsid w:val="0094039E"/>
    <w:rsid w:val="00940848"/>
    <w:rsid w:val="00941A2A"/>
    <w:rsid w:val="0094327D"/>
    <w:rsid w:val="009462EA"/>
    <w:rsid w:val="009468A5"/>
    <w:rsid w:val="009502AB"/>
    <w:rsid w:val="00953C19"/>
    <w:rsid w:val="00954FE4"/>
    <w:rsid w:val="009560ED"/>
    <w:rsid w:val="009568C9"/>
    <w:rsid w:val="00956E7B"/>
    <w:rsid w:val="00956FFF"/>
    <w:rsid w:val="00960220"/>
    <w:rsid w:val="009632F4"/>
    <w:rsid w:val="00963E55"/>
    <w:rsid w:val="0096488A"/>
    <w:rsid w:val="00965213"/>
    <w:rsid w:val="00965368"/>
    <w:rsid w:val="00966B07"/>
    <w:rsid w:val="009673E2"/>
    <w:rsid w:val="0096792E"/>
    <w:rsid w:val="00970A2A"/>
    <w:rsid w:val="00970AFE"/>
    <w:rsid w:val="00972859"/>
    <w:rsid w:val="00975016"/>
    <w:rsid w:val="00977C7D"/>
    <w:rsid w:val="00977EA5"/>
    <w:rsid w:val="00980A74"/>
    <w:rsid w:val="00982A3F"/>
    <w:rsid w:val="00983381"/>
    <w:rsid w:val="00983A56"/>
    <w:rsid w:val="009915F2"/>
    <w:rsid w:val="00992E22"/>
    <w:rsid w:val="009936E5"/>
    <w:rsid w:val="00993993"/>
    <w:rsid w:val="0099579A"/>
    <w:rsid w:val="00996972"/>
    <w:rsid w:val="00997E71"/>
    <w:rsid w:val="009A18B2"/>
    <w:rsid w:val="009A191B"/>
    <w:rsid w:val="009A549A"/>
    <w:rsid w:val="009A54CF"/>
    <w:rsid w:val="009A64C1"/>
    <w:rsid w:val="009A705E"/>
    <w:rsid w:val="009A74C7"/>
    <w:rsid w:val="009A7537"/>
    <w:rsid w:val="009B1279"/>
    <w:rsid w:val="009B4493"/>
    <w:rsid w:val="009B55A3"/>
    <w:rsid w:val="009B68D4"/>
    <w:rsid w:val="009B6B3F"/>
    <w:rsid w:val="009B7B2B"/>
    <w:rsid w:val="009C0B44"/>
    <w:rsid w:val="009C2646"/>
    <w:rsid w:val="009C3FD9"/>
    <w:rsid w:val="009C4986"/>
    <w:rsid w:val="009C591B"/>
    <w:rsid w:val="009C74F3"/>
    <w:rsid w:val="009C7D0E"/>
    <w:rsid w:val="009D0AAA"/>
    <w:rsid w:val="009D0F9D"/>
    <w:rsid w:val="009D1472"/>
    <w:rsid w:val="009D1F66"/>
    <w:rsid w:val="009D2907"/>
    <w:rsid w:val="009D3139"/>
    <w:rsid w:val="009D5D87"/>
    <w:rsid w:val="009D6360"/>
    <w:rsid w:val="009D682D"/>
    <w:rsid w:val="009D6A64"/>
    <w:rsid w:val="009D7980"/>
    <w:rsid w:val="009E1565"/>
    <w:rsid w:val="009E1B00"/>
    <w:rsid w:val="009E1D6A"/>
    <w:rsid w:val="009E49E8"/>
    <w:rsid w:val="009E675D"/>
    <w:rsid w:val="009E708D"/>
    <w:rsid w:val="009E774C"/>
    <w:rsid w:val="009E78D1"/>
    <w:rsid w:val="009F118B"/>
    <w:rsid w:val="009F1DA2"/>
    <w:rsid w:val="009F3A82"/>
    <w:rsid w:val="009F5AA4"/>
    <w:rsid w:val="009F5D04"/>
    <w:rsid w:val="009F7447"/>
    <w:rsid w:val="009F74FB"/>
    <w:rsid w:val="00A001F0"/>
    <w:rsid w:val="00A0481E"/>
    <w:rsid w:val="00A0521E"/>
    <w:rsid w:val="00A07128"/>
    <w:rsid w:val="00A07517"/>
    <w:rsid w:val="00A079D0"/>
    <w:rsid w:val="00A12261"/>
    <w:rsid w:val="00A12994"/>
    <w:rsid w:val="00A12A35"/>
    <w:rsid w:val="00A150D5"/>
    <w:rsid w:val="00A160D8"/>
    <w:rsid w:val="00A16B6D"/>
    <w:rsid w:val="00A16D39"/>
    <w:rsid w:val="00A17AFD"/>
    <w:rsid w:val="00A21115"/>
    <w:rsid w:val="00A23A1E"/>
    <w:rsid w:val="00A23EEE"/>
    <w:rsid w:val="00A24EFA"/>
    <w:rsid w:val="00A25A3C"/>
    <w:rsid w:val="00A262CF"/>
    <w:rsid w:val="00A275E5"/>
    <w:rsid w:val="00A27E9B"/>
    <w:rsid w:val="00A3099A"/>
    <w:rsid w:val="00A30C80"/>
    <w:rsid w:val="00A322A7"/>
    <w:rsid w:val="00A34019"/>
    <w:rsid w:val="00A40D1F"/>
    <w:rsid w:val="00A41807"/>
    <w:rsid w:val="00A43414"/>
    <w:rsid w:val="00A4496F"/>
    <w:rsid w:val="00A45981"/>
    <w:rsid w:val="00A504F9"/>
    <w:rsid w:val="00A50823"/>
    <w:rsid w:val="00A50F4B"/>
    <w:rsid w:val="00A521F3"/>
    <w:rsid w:val="00A5266F"/>
    <w:rsid w:val="00A545F6"/>
    <w:rsid w:val="00A54980"/>
    <w:rsid w:val="00A54D6E"/>
    <w:rsid w:val="00A54F72"/>
    <w:rsid w:val="00A60127"/>
    <w:rsid w:val="00A618BC"/>
    <w:rsid w:val="00A61D9B"/>
    <w:rsid w:val="00A61EDC"/>
    <w:rsid w:val="00A643E3"/>
    <w:rsid w:val="00A646A1"/>
    <w:rsid w:val="00A64B69"/>
    <w:rsid w:val="00A64F71"/>
    <w:rsid w:val="00A658CA"/>
    <w:rsid w:val="00A67230"/>
    <w:rsid w:val="00A722ED"/>
    <w:rsid w:val="00A72615"/>
    <w:rsid w:val="00A73984"/>
    <w:rsid w:val="00A74179"/>
    <w:rsid w:val="00A74CEF"/>
    <w:rsid w:val="00A75F0D"/>
    <w:rsid w:val="00A761AA"/>
    <w:rsid w:val="00A7695A"/>
    <w:rsid w:val="00A80468"/>
    <w:rsid w:val="00A82D4E"/>
    <w:rsid w:val="00A855C2"/>
    <w:rsid w:val="00A858EC"/>
    <w:rsid w:val="00A9033E"/>
    <w:rsid w:val="00A924B4"/>
    <w:rsid w:val="00A95BBA"/>
    <w:rsid w:val="00AA1373"/>
    <w:rsid w:val="00AA1D41"/>
    <w:rsid w:val="00AA1D62"/>
    <w:rsid w:val="00AA4244"/>
    <w:rsid w:val="00AB1273"/>
    <w:rsid w:val="00AB2F48"/>
    <w:rsid w:val="00AB3D54"/>
    <w:rsid w:val="00AB7986"/>
    <w:rsid w:val="00AC07D5"/>
    <w:rsid w:val="00AC3ED8"/>
    <w:rsid w:val="00AC5482"/>
    <w:rsid w:val="00AC671D"/>
    <w:rsid w:val="00AC7F34"/>
    <w:rsid w:val="00AD1090"/>
    <w:rsid w:val="00AD1ACD"/>
    <w:rsid w:val="00AD3898"/>
    <w:rsid w:val="00AD4741"/>
    <w:rsid w:val="00AD6067"/>
    <w:rsid w:val="00AD77AA"/>
    <w:rsid w:val="00AE3A71"/>
    <w:rsid w:val="00AE43FA"/>
    <w:rsid w:val="00AE6161"/>
    <w:rsid w:val="00AE738E"/>
    <w:rsid w:val="00AF08E7"/>
    <w:rsid w:val="00AF1217"/>
    <w:rsid w:val="00AF181A"/>
    <w:rsid w:val="00AF2A35"/>
    <w:rsid w:val="00AF4352"/>
    <w:rsid w:val="00AF4486"/>
    <w:rsid w:val="00B023F6"/>
    <w:rsid w:val="00B040A3"/>
    <w:rsid w:val="00B04889"/>
    <w:rsid w:val="00B0686B"/>
    <w:rsid w:val="00B10818"/>
    <w:rsid w:val="00B13EFE"/>
    <w:rsid w:val="00B14B0D"/>
    <w:rsid w:val="00B158A7"/>
    <w:rsid w:val="00B17BE1"/>
    <w:rsid w:val="00B20B6F"/>
    <w:rsid w:val="00B22C03"/>
    <w:rsid w:val="00B2570E"/>
    <w:rsid w:val="00B25E5D"/>
    <w:rsid w:val="00B30C2F"/>
    <w:rsid w:val="00B31AA3"/>
    <w:rsid w:val="00B32635"/>
    <w:rsid w:val="00B3266A"/>
    <w:rsid w:val="00B33229"/>
    <w:rsid w:val="00B3604E"/>
    <w:rsid w:val="00B362C8"/>
    <w:rsid w:val="00B378E3"/>
    <w:rsid w:val="00B4025B"/>
    <w:rsid w:val="00B40B3B"/>
    <w:rsid w:val="00B4118C"/>
    <w:rsid w:val="00B44DBC"/>
    <w:rsid w:val="00B45D8D"/>
    <w:rsid w:val="00B46062"/>
    <w:rsid w:val="00B4691A"/>
    <w:rsid w:val="00B52101"/>
    <w:rsid w:val="00B52DA9"/>
    <w:rsid w:val="00B535CD"/>
    <w:rsid w:val="00B54295"/>
    <w:rsid w:val="00B57A6E"/>
    <w:rsid w:val="00B606C4"/>
    <w:rsid w:val="00B612E1"/>
    <w:rsid w:val="00B61608"/>
    <w:rsid w:val="00B62059"/>
    <w:rsid w:val="00B64230"/>
    <w:rsid w:val="00B6643E"/>
    <w:rsid w:val="00B7186F"/>
    <w:rsid w:val="00B71B19"/>
    <w:rsid w:val="00B71B4E"/>
    <w:rsid w:val="00B72CC8"/>
    <w:rsid w:val="00B733B5"/>
    <w:rsid w:val="00B73F93"/>
    <w:rsid w:val="00B74225"/>
    <w:rsid w:val="00B74BB7"/>
    <w:rsid w:val="00B803EE"/>
    <w:rsid w:val="00B837ED"/>
    <w:rsid w:val="00B9019C"/>
    <w:rsid w:val="00B90E9C"/>
    <w:rsid w:val="00B921B1"/>
    <w:rsid w:val="00B922C8"/>
    <w:rsid w:val="00B92CD6"/>
    <w:rsid w:val="00B934FD"/>
    <w:rsid w:val="00B937CE"/>
    <w:rsid w:val="00B93C6E"/>
    <w:rsid w:val="00B9416A"/>
    <w:rsid w:val="00B94448"/>
    <w:rsid w:val="00B94CC5"/>
    <w:rsid w:val="00B94ED6"/>
    <w:rsid w:val="00B952AD"/>
    <w:rsid w:val="00BA428F"/>
    <w:rsid w:val="00BB1100"/>
    <w:rsid w:val="00BB2230"/>
    <w:rsid w:val="00BB267F"/>
    <w:rsid w:val="00BB3A4A"/>
    <w:rsid w:val="00BB710B"/>
    <w:rsid w:val="00BC3756"/>
    <w:rsid w:val="00BC3C7A"/>
    <w:rsid w:val="00BC5BA7"/>
    <w:rsid w:val="00BC5D21"/>
    <w:rsid w:val="00BC5EE1"/>
    <w:rsid w:val="00BC687A"/>
    <w:rsid w:val="00BC6F0C"/>
    <w:rsid w:val="00BD00EF"/>
    <w:rsid w:val="00BD0D2C"/>
    <w:rsid w:val="00BD1530"/>
    <w:rsid w:val="00BD21E9"/>
    <w:rsid w:val="00BD23DA"/>
    <w:rsid w:val="00BD3A5A"/>
    <w:rsid w:val="00BD488F"/>
    <w:rsid w:val="00BD56EB"/>
    <w:rsid w:val="00BD7C22"/>
    <w:rsid w:val="00BE1EFB"/>
    <w:rsid w:val="00BE2F10"/>
    <w:rsid w:val="00BE35BC"/>
    <w:rsid w:val="00BE40B9"/>
    <w:rsid w:val="00BE5259"/>
    <w:rsid w:val="00BE563B"/>
    <w:rsid w:val="00BE5DA8"/>
    <w:rsid w:val="00BE670F"/>
    <w:rsid w:val="00BE6800"/>
    <w:rsid w:val="00BF108E"/>
    <w:rsid w:val="00BF199D"/>
    <w:rsid w:val="00BF1E38"/>
    <w:rsid w:val="00BF5522"/>
    <w:rsid w:val="00C04178"/>
    <w:rsid w:val="00C05AD5"/>
    <w:rsid w:val="00C05D4C"/>
    <w:rsid w:val="00C067E6"/>
    <w:rsid w:val="00C071F2"/>
    <w:rsid w:val="00C117F7"/>
    <w:rsid w:val="00C12D3F"/>
    <w:rsid w:val="00C1467B"/>
    <w:rsid w:val="00C14AC7"/>
    <w:rsid w:val="00C15688"/>
    <w:rsid w:val="00C159E9"/>
    <w:rsid w:val="00C217D8"/>
    <w:rsid w:val="00C21E5D"/>
    <w:rsid w:val="00C25619"/>
    <w:rsid w:val="00C26790"/>
    <w:rsid w:val="00C27501"/>
    <w:rsid w:val="00C27BFC"/>
    <w:rsid w:val="00C33B0B"/>
    <w:rsid w:val="00C33CB1"/>
    <w:rsid w:val="00C34A66"/>
    <w:rsid w:val="00C35C7B"/>
    <w:rsid w:val="00C36682"/>
    <w:rsid w:val="00C36900"/>
    <w:rsid w:val="00C37C75"/>
    <w:rsid w:val="00C40BDA"/>
    <w:rsid w:val="00C436F4"/>
    <w:rsid w:val="00C51AA7"/>
    <w:rsid w:val="00C552F2"/>
    <w:rsid w:val="00C56381"/>
    <w:rsid w:val="00C604AE"/>
    <w:rsid w:val="00C633EF"/>
    <w:rsid w:val="00C637F2"/>
    <w:rsid w:val="00C64937"/>
    <w:rsid w:val="00C7298C"/>
    <w:rsid w:val="00C733CF"/>
    <w:rsid w:val="00C8052A"/>
    <w:rsid w:val="00C81822"/>
    <w:rsid w:val="00C81B00"/>
    <w:rsid w:val="00C81F83"/>
    <w:rsid w:val="00C858F7"/>
    <w:rsid w:val="00C869CF"/>
    <w:rsid w:val="00C86A13"/>
    <w:rsid w:val="00C90014"/>
    <w:rsid w:val="00C92584"/>
    <w:rsid w:val="00C9319D"/>
    <w:rsid w:val="00C94973"/>
    <w:rsid w:val="00C94B97"/>
    <w:rsid w:val="00CA27A4"/>
    <w:rsid w:val="00CA3032"/>
    <w:rsid w:val="00CA358C"/>
    <w:rsid w:val="00CA3B4E"/>
    <w:rsid w:val="00CA59CA"/>
    <w:rsid w:val="00CA5A86"/>
    <w:rsid w:val="00CA6D90"/>
    <w:rsid w:val="00CB0087"/>
    <w:rsid w:val="00CB021C"/>
    <w:rsid w:val="00CB1AAC"/>
    <w:rsid w:val="00CB2812"/>
    <w:rsid w:val="00CB2A52"/>
    <w:rsid w:val="00CB3B70"/>
    <w:rsid w:val="00CB5297"/>
    <w:rsid w:val="00CB5AAD"/>
    <w:rsid w:val="00CB6230"/>
    <w:rsid w:val="00CB7182"/>
    <w:rsid w:val="00CC0396"/>
    <w:rsid w:val="00CC195E"/>
    <w:rsid w:val="00CC7C9D"/>
    <w:rsid w:val="00CD014E"/>
    <w:rsid w:val="00CD2CCD"/>
    <w:rsid w:val="00CD378D"/>
    <w:rsid w:val="00CD4EB3"/>
    <w:rsid w:val="00CD6021"/>
    <w:rsid w:val="00CE0335"/>
    <w:rsid w:val="00CE3233"/>
    <w:rsid w:val="00CE6511"/>
    <w:rsid w:val="00CF006F"/>
    <w:rsid w:val="00CF0460"/>
    <w:rsid w:val="00CF1CA8"/>
    <w:rsid w:val="00CF2916"/>
    <w:rsid w:val="00D003C7"/>
    <w:rsid w:val="00D00542"/>
    <w:rsid w:val="00D01745"/>
    <w:rsid w:val="00D02605"/>
    <w:rsid w:val="00D02DD3"/>
    <w:rsid w:val="00D02DFC"/>
    <w:rsid w:val="00D030F4"/>
    <w:rsid w:val="00D035BC"/>
    <w:rsid w:val="00D04268"/>
    <w:rsid w:val="00D07B8C"/>
    <w:rsid w:val="00D14B65"/>
    <w:rsid w:val="00D15684"/>
    <w:rsid w:val="00D168EC"/>
    <w:rsid w:val="00D16CB0"/>
    <w:rsid w:val="00D2066E"/>
    <w:rsid w:val="00D230BD"/>
    <w:rsid w:val="00D23C09"/>
    <w:rsid w:val="00D24081"/>
    <w:rsid w:val="00D245D7"/>
    <w:rsid w:val="00D26CEB"/>
    <w:rsid w:val="00D30524"/>
    <w:rsid w:val="00D33AFB"/>
    <w:rsid w:val="00D3630B"/>
    <w:rsid w:val="00D36570"/>
    <w:rsid w:val="00D36F15"/>
    <w:rsid w:val="00D433E0"/>
    <w:rsid w:val="00D4566C"/>
    <w:rsid w:val="00D46FD7"/>
    <w:rsid w:val="00D5121A"/>
    <w:rsid w:val="00D519AF"/>
    <w:rsid w:val="00D51F02"/>
    <w:rsid w:val="00D53BC9"/>
    <w:rsid w:val="00D55A6F"/>
    <w:rsid w:val="00D55C46"/>
    <w:rsid w:val="00D55C60"/>
    <w:rsid w:val="00D563A1"/>
    <w:rsid w:val="00D570FC"/>
    <w:rsid w:val="00D57F44"/>
    <w:rsid w:val="00D617DE"/>
    <w:rsid w:val="00D61BD8"/>
    <w:rsid w:val="00D6410D"/>
    <w:rsid w:val="00D65D23"/>
    <w:rsid w:val="00D66526"/>
    <w:rsid w:val="00D667BF"/>
    <w:rsid w:val="00D6765D"/>
    <w:rsid w:val="00D679C1"/>
    <w:rsid w:val="00D70658"/>
    <w:rsid w:val="00D71AB3"/>
    <w:rsid w:val="00D744DE"/>
    <w:rsid w:val="00D76483"/>
    <w:rsid w:val="00D80A26"/>
    <w:rsid w:val="00D81A73"/>
    <w:rsid w:val="00D8235A"/>
    <w:rsid w:val="00D82BF7"/>
    <w:rsid w:val="00D83229"/>
    <w:rsid w:val="00D84722"/>
    <w:rsid w:val="00D84A03"/>
    <w:rsid w:val="00D85660"/>
    <w:rsid w:val="00D94438"/>
    <w:rsid w:val="00D96D42"/>
    <w:rsid w:val="00DA122C"/>
    <w:rsid w:val="00DA1FD1"/>
    <w:rsid w:val="00DA3AFF"/>
    <w:rsid w:val="00DA4CF8"/>
    <w:rsid w:val="00DA55AA"/>
    <w:rsid w:val="00DA67B0"/>
    <w:rsid w:val="00DA71A2"/>
    <w:rsid w:val="00DA793E"/>
    <w:rsid w:val="00DB10A7"/>
    <w:rsid w:val="00DB1F3A"/>
    <w:rsid w:val="00DB1FFA"/>
    <w:rsid w:val="00DB286C"/>
    <w:rsid w:val="00DB3F1A"/>
    <w:rsid w:val="00DB4F6E"/>
    <w:rsid w:val="00DB5B65"/>
    <w:rsid w:val="00DB645F"/>
    <w:rsid w:val="00DB6549"/>
    <w:rsid w:val="00DB6A6F"/>
    <w:rsid w:val="00DC1183"/>
    <w:rsid w:val="00DC3080"/>
    <w:rsid w:val="00DC396E"/>
    <w:rsid w:val="00DC3BA1"/>
    <w:rsid w:val="00DC503D"/>
    <w:rsid w:val="00DC6074"/>
    <w:rsid w:val="00DC70DD"/>
    <w:rsid w:val="00DD148E"/>
    <w:rsid w:val="00DD1A5C"/>
    <w:rsid w:val="00DD20DC"/>
    <w:rsid w:val="00DD3A54"/>
    <w:rsid w:val="00DD3B32"/>
    <w:rsid w:val="00DD4473"/>
    <w:rsid w:val="00DD465A"/>
    <w:rsid w:val="00DD4813"/>
    <w:rsid w:val="00DD5E1A"/>
    <w:rsid w:val="00DD5FFF"/>
    <w:rsid w:val="00DD70BB"/>
    <w:rsid w:val="00DD7AC0"/>
    <w:rsid w:val="00DE3EBC"/>
    <w:rsid w:val="00DE4051"/>
    <w:rsid w:val="00DE6749"/>
    <w:rsid w:val="00DE7919"/>
    <w:rsid w:val="00DE7E8C"/>
    <w:rsid w:val="00DF2269"/>
    <w:rsid w:val="00DF2F06"/>
    <w:rsid w:val="00DF35AC"/>
    <w:rsid w:val="00DF37D2"/>
    <w:rsid w:val="00DF37F3"/>
    <w:rsid w:val="00DF43DB"/>
    <w:rsid w:val="00DF69B1"/>
    <w:rsid w:val="00DF75B5"/>
    <w:rsid w:val="00E04641"/>
    <w:rsid w:val="00E04660"/>
    <w:rsid w:val="00E04892"/>
    <w:rsid w:val="00E04CDD"/>
    <w:rsid w:val="00E06490"/>
    <w:rsid w:val="00E06A86"/>
    <w:rsid w:val="00E06B95"/>
    <w:rsid w:val="00E07286"/>
    <w:rsid w:val="00E07341"/>
    <w:rsid w:val="00E1220F"/>
    <w:rsid w:val="00E1289B"/>
    <w:rsid w:val="00E13693"/>
    <w:rsid w:val="00E1455B"/>
    <w:rsid w:val="00E14894"/>
    <w:rsid w:val="00E15ED4"/>
    <w:rsid w:val="00E1640E"/>
    <w:rsid w:val="00E16A51"/>
    <w:rsid w:val="00E20221"/>
    <w:rsid w:val="00E20E7E"/>
    <w:rsid w:val="00E21A7D"/>
    <w:rsid w:val="00E26919"/>
    <w:rsid w:val="00E26DB5"/>
    <w:rsid w:val="00E27ADC"/>
    <w:rsid w:val="00E30312"/>
    <w:rsid w:val="00E315A5"/>
    <w:rsid w:val="00E31D5B"/>
    <w:rsid w:val="00E3349C"/>
    <w:rsid w:val="00E37B07"/>
    <w:rsid w:val="00E406CE"/>
    <w:rsid w:val="00E420BB"/>
    <w:rsid w:val="00E4217C"/>
    <w:rsid w:val="00E42A0E"/>
    <w:rsid w:val="00E42A90"/>
    <w:rsid w:val="00E43C1D"/>
    <w:rsid w:val="00E46841"/>
    <w:rsid w:val="00E469FD"/>
    <w:rsid w:val="00E46AFA"/>
    <w:rsid w:val="00E46DCF"/>
    <w:rsid w:val="00E47334"/>
    <w:rsid w:val="00E53C41"/>
    <w:rsid w:val="00E544C9"/>
    <w:rsid w:val="00E57462"/>
    <w:rsid w:val="00E57652"/>
    <w:rsid w:val="00E60718"/>
    <w:rsid w:val="00E6162A"/>
    <w:rsid w:val="00E64DD9"/>
    <w:rsid w:val="00E65F85"/>
    <w:rsid w:val="00E6641A"/>
    <w:rsid w:val="00E66BF9"/>
    <w:rsid w:val="00E6744B"/>
    <w:rsid w:val="00E67AB5"/>
    <w:rsid w:val="00E7170B"/>
    <w:rsid w:val="00E73405"/>
    <w:rsid w:val="00E73E08"/>
    <w:rsid w:val="00E77738"/>
    <w:rsid w:val="00E77CC5"/>
    <w:rsid w:val="00E829A1"/>
    <w:rsid w:val="00E83229"/>
    <w:rsid w:val="00E847B2"/>
    <w:rsid w:val="00E87CB7"/>
    <w:rsid w:val="00E87CE0"/>
    <w:rsid w:val="00E87E7F"/>
    <w:rsid w:val="00E90F45"/>
    <w:rsid w:val="00E91C60"/>
    <w:rsid w:val="00E92961"/>
    <w:rsid w:val="00E94E27"/>
    <w:rsid w:val="00E94FBB"/>
    <w:rsid w:val="00EA0E6C"/>
    <w:rsid w:val="00EA1C55"/>
    <w:rsid w:val="00EA1D5F"/>
    <w:rsid w:val="00EA1D92"/>
    <w:rsid w:val="00EA2D22"/>
    <w:rsid w:val="00EA406F"/>
    <w:rsid w:val="00EA4C9A"/>
    <w:rsid w:val="00EA71BE"/>
    <w:rsid w:val="00EA72AF"/>
    <w:rsid w:val="00EA752D"/>
    <w:rsid w:val="00EB0FB0"/>
    <w:rsid w:val="00EB1AB4"/>
    <w:rsid w:val="00EB2B0D"/>
    <w:rsid w:val="00EB3529"/>
    <w:rsid w:val="00EB5E56"/>
    <w:rsid w:val="00EC046A"/>
    <w:rsid w:val="00EC1609"/>
    <w:rsid w:val="00EC275E"/>
    <w:rsid w:val="00EC425A"/>
    <w:rsid w:val="00EC50C4"/>
    <w:rsid w:val="00EC5E5C"/>
    <w:rsid w:val="00EC655D"/>
    <w:rsid w:val="00EC6EBB"/>
    <w:rsid w:val="00ED1E1D"/>
    <w:rsid w:val="00ED37B4"/>
    <w:rsid w:val="00ED4C8B"/>
    <w:rsid w:val="00ED58A7"/>
    <w:rsid w:val="00ED667B"/>
    <w:rsid w:val="00ED7CAB"/>
    <w:rsid w:val="00EE1C4D"/>
    <w:rsid w:val="00EE2827"/>
    <w:rsid w:val="00EE3397"/>
    <w:rsid w:val="00EE3614"/>
    <w:rsid w:val="00EE44F2"/>
    <w:rsid w:val="00EE59D2"/>
    <w:rsid w:val="00EE7095"/>
    <w:rsid w:val="00EF0496"/>
    <w:rsid w:val="00EF1F06"/>
    <w:rsid w:val="00EF41FF"/>
    <w:rsid w:val="00EF4242"/>
    <w:rsid w:val="00EF523B"/>
    <w:rsid w:val="00EF5B56"/>
    <w:rsid w:val="00EF753B"/>
    <w:rsid w:val="00F00441"/>
    <w:rsid w:val="00F05A2E"/>
    <w:rsid w:val="00F0710A"/>
    <w:rsid w:val="00F07B4D"/>
    <w:rsid w:val="00F103DE"/>
    <w:rsid w:val="00F1344F"/>
    <w:rsid w:val="00F13F4A"/>
    <w:rsid w:val="00F151F3"/>
    <w:rsid w:val="00F15E84"/>
    <w:rsid w:val="00F20C80"/>
    <w:rsid w:val="00F21B09"/>
    <w:rsid w:val="00F22CCB"/>
    <w:rsid w:val="00F24EA4"/>
    <w:rsid w:val="00F26B28"/>
    <w:rsid w:val="00F27910"/>
    <w:rsid w:val="00F36740"/>
    <w:rsid w:val="00F370F9"/>
    <w:rsid w:val="00F37ADD"/>
    <w:rsid w:val="00F40D59"/>
    <w:rsid w:val="00F41252"/>
    <w:rsid w:val="00F4125C"/>
    <w:rsid w:val="00F413E4"/>
    <w:rsid w:val="00F41FCE"/>
    <w:rsid w:val="00F423A7"/>
    <w:rsid w:val="00F42670"/>
    <w:rsid w:val="00F42844"/>
    <w:rsid w:val="00F44426"/>
    <w:rsid w:val="00F44504"/>
    <w:rsid w:val="00F44DBA"/>
    <w:rsid w:val="00F44F38"/>
    <w:rsid w:val="00F450F7"/>
    <w:rsid w:val="00F458AF"/>
    <w:rsid w:val="00F45DF5"/>
    <w:rsid w:val="00F46B4D"/>
    <w:rsid w:val="00F46BD7"/>
    <w:rsid w:val="00F47DEC"/>
    <w:rsid w:val="00F507DA"/>
    <w:rsid w:val="00F51E8D"/>
    <w:rsid w:val="00F531C3"/>
    <w:rsid w:val="00F5376D"/>
    <w:rsid w:val="00F539F9"/>
    <w:rsid w:val="00F53CA4"/>
    <w:rsid w:val="00F560BF"/>
    <w:rsid w:val="00F576D6"/>
    <w:rsid w:val="00F607EB"/>
    <w:rsid w:val="00F62565"/>
    <w:rsid w:val="00F6342D"/>
    <w:rsid w:val="00F63DF9"/>
    <w:rsid w:val="00F66DB1"/>
    <w:rsid w:val="00F67C59"/>
    <w:rsid w:val="00F70535"/>
    <w:rsid w:val="00F7226A"/>
    <w:rsid w:val="00F72649"/>
    <w:rsid w:val="00F74261"/>
    <w:rsid w:val="00F752BE"/>
    <w:rsid w:val="00F76E41"/>
    <w:rsid w:val="00F77C3E"/>
    <w:rsid w:val="00F77E78"/>
    <w:rsid w:val="00F8197D"/>
    <w:rsid w:val="00F82439"/>
    <w:rsid w:val="00F82C3E"/>
    <w:rsid w:val="00F82C48"/>
    <w:rsid w:val="00F83F40"/>
    <w:rsid w:val="00F84693"/>
    <w:rsid w:val="00F84E5A"/>
    <w:rsid w:val="00F85F76"/>
    <w:rsid w:val="00F87299"/>
    <w:rsid w:val="00F909CA"/>
    <w:rsid w:val="00F90B9F"/>
    <w:rsid w:val="00F90BA2"/>
    <w:rsid w:val="00F90D86"/>
    <w:rsid w:val="00F94179"/>
    <w:rsid w:val="00F942C3"/>
    <w:rsid w:val="00FA21F1"/>
    <w:rsid w:val="00FA2857"/>
    <w:rsid w:val="00FA683C"/>
    <w:rsid w:val="00FA7BB9"/>
    <w:rsid w:val="00FB060C"/>
    <w:rsid w:val="00FB163B"/>
    <w:rsid w:val="00FB2AA7"/>
    <w:rsid w:val="00FB3E91"/>
    <w:rsid w:val="00FB57AC"/>
    <w:rsid w:val="00FB6243"/>
    <w:rsid w:val="00FB79D9"/>
    <w:rsid w:val="00FC2459"/>
    <w:rsid w:val="00FC27DF"/>
    <w:rsid w:val="00FC3FD1"/>
    <w:rsid w:val="00FC54FE"/>
    <w:rsid w:val="00FC5C0A"/>
    <w:rsid w:val="00FC6246"/>
    <w:rsid w:val="00FD0D24"/>
    <w:rsid w:val="00FD3DE5"/>
    <w:rsid w:val="00FD469B"/>
    <w:rsid w:val="00FD5E36"/>
    <w:rsid w:val="00FD6A8D"/>
    <w:rsid w:val="00FE0200"/>
    <w:rsid w:val="00FE0924"/>
    <w:rsid w:val="00FE16AD"/>
    <w:rsid w:val="00FE6901"/>
    <w:rsid w:val="00FE6F3C"/>
    <w:rsid w:val="00FE700F"/>
    <w:rsid w:val="00FE7AD3"/>
    <w:rsid w:val="00FE7D48"/>
    <w:rsid w:val="00FF16FE"/>
    <w:rsid w:val="00FF1898"/>
    <w:rsid w:val="00FF2E23"/>
    <w:rsid w:val="00FF36C2"/>
    <w:rsid w:val="00FF3CD5"/>
    <w:rsid w:val="00FF4C75"/>
    <w:rsid w:val="00FF4C76"/>
    <w:rsid w:val="00FF4D7D"/>
    <w:rsid w:val="00FF5641"/>
    <w:rsid w:val="00FF716A"/>
    <w:rsid w:val="00FF7FA5"/>
    <w:rsid w:val="017B9FD6"/>
    <w:rsid w:val="01CAA922"/>
    <w:rsid w:val="020896F8"/>
    <w:rsid w:val="02CB925D"/>
    <w:rsid w:val="03556DE0"/>
    <w:rsid w:val="036DEC32"/>
    <w:rsid w:val="05B855C6"/>
    <w:rsid w:val="0770C985"/>
    <w:rsid w:val="0964AA57"/>
    <w:rsid w:val="09CCBC2D"/>
    <w:rsid w:val="0A73C18C"/>
    <w:rsid w:val="0AD8788D"/>
    <w:rsid w:val="0B8B36B5"/>
    <w:rsid w:val="0B9F711F"/>
    <w:rsid w:val="0C04F7E7"/>
    <w:rsid w:val="0C5DA016"/>
    <w:rsid w:val="0C6BFCCC"/>
    <w:rsid w:val="0CBF3051"/>
    <w:rsid w:val="0DF116A2"/>
    <w:rsid w:val="0E0CE6A3"/>
    <w:rsid w:val="0E21A285"/>
    <w:rsid w:val="12D3B061"/>
    <w:rsid w:val="139940AA"/>
    <w:rsid w:val="149605FF"/>
    <w:rsid w:val="1524F19A"/>
    <w:rsid w:val="1598F1B2"/>
    <w:rsid w:val="159D73F2"/>
    <w:rsid w:val="17B4BE77"/>
    <w:rsid w:val="180A922B"/>
    <w:rsid w:val="18C50B5A"/>
    <w:rsid w:val="197A1D88"/>
    <w:rsid w:val="19C8BF9D"/>
    <w:rsid w:val="19D9F2D9"/>
    <w:rsid w:val="1DD13D0A"/>
    <w:rsid w:val="1EAC354F"/>
    <w:rsid w:val="1F11DAD6"/>
    <w:rsid w:val="20B942D8"/>
    <w:rsid w:val="257902D8"/>
    <w:rsid w:val="26770258"/>
    <w:rsid w:val="272DCA4D"/>
    <w:rsid w:val="274B7FFB"/>
    <w:rsid w:val="27646AEF"/>
    <w:rsid w:val="27680CAA"/>
    <w:rsid w:val="27A42A04"/>
    <w:rsid w:val="280341D4"/>
    <w:rsid w:val="2871DE2F"/>
    <w:rsid w:val="28CEF5FB"/>
    <w:rsid w:val="291A180C"/>
    <w:rsid w:val="2A62A700"/>
    <w:rsid w:val="2B8FF33A"/>
    <w:rsid w:val="2BD04AEF"/>
    <w:rsid w:val="2C32327E"/>
    <w:rsid w:val="2CA9FDBC"/>
    <w:rsid w:val="2D391FA4"/>
    <w:rsid w:val="2E59AB95"/>
    <w:rsid w:val="2F34FB7A"/>
    <w:rsid w:val="2F6BCC79"/>
    <w:rsid w:val="2FDC91FA"/>
    <w:rsid w:val="32719B62"/>
    <w:rsid w:val="33234284"/>
    <w:rsid w:val="33B83DF8"/>
    <w:rsid w:val="34A20323"/>
    <w:rsid w:val="34AF329C"/>
    <w:rsid w:val="3AC65EAF"/>
    <w:rsid w:val="3ADC7269"/>
    <w:rsid w:val="3B71EFBB"/>
    <w:rsid w:val="3C926155"/>
    <w:rsid w:val="3CEED9FD"/>
    <w:rsid w:val="3F6A29A7"/>
    <w:rsid w:val="416E2A16"/>
    <w:rsid w:val="41B51200"/>
    <w:rsid w:val="444F31AC"/>
    <w:rsid w:val="44DF7006"/>
    <w:rsid w:val="457EC952"/>
    <w:rsid w:val="4707FCD7"/>
    <w:rsid w:val="47651501"/>
    <w:rsid w:val="49AC86E4"/>
    <w:rsid w:val="4B4BCE41"/>
    <w:rsid w:val="4B8C81C9"/>
    <w:rsid w:val="4BA660BD"/>
    <w:rsid w:val="4D373E02"/>
    <w:rsid w:val="4DE76ECC"/>
    <w:rsid w:val="4E329265"/>
    <w:rsid w:val="507256D6"/>
    <w:rsid w:val="50780456"/>
    <w:rsid w:val="50CC28B6"/>
    <w:rsid w:val="525B6A86"/>
    <w:rsid w:val="549E5E4C"/>
    <w:rsid w:val="54C2A8A5"/>
    <w:rsid w:val="56949254"/>
    <w:rsid w:val="579CE2FD"/>
    <w:rsid w:val="59A608E1"/>
    <w:rsid w:val="5B0AF5FC"/>
    <w:rsid w:val="5BB934C4"/>
    <w:rsid w:val="5BC7EC74"/>
    <w:rsid w:val="5D0131B0"/>
    <w:rsid w:val="5F267968"/>
    <w:rsid w:val="612647C0"/>
    <w:rsid w:val="61404A5C"/>
    <w:rsid w:val="62614535"/>
    <w:rsid w:val="63443453"/>
    <w:rsid w:val="63802B8A"/>
    <w:rsid w:val="64B20B13"/>
    <w:rsid w:val="6629CB9B"/>
    <w:rsid w:val="68B8461E"/>
    <w:rsid w:val="693F04F6"/>
    <w:rsid w:val="6A3E2EDB"/>
    <w:rsid w:val="6B117F6D"/>
    <w:rsid w:val="6C3A790D"/>
    <w:rsid w:val="6CF0736E"/>
    <w:rsid w:val="6DDD1324"/>
    <w:rsid w:val="6F0850D5"/>
    <w:rsid w:val="6F7EC4E0"/>
    <w:rsid w:val="6F8360DF"/>
    <w:rsid w:val="6FBDDA0E"/>
    <w:rsid w:val="7106379E"/>
    <w:rsid w:val="7119F5EE"/>
    <w:rsid w:val="7272D3DC"/>
    <w:rsid w:val="732DA7E4"/>
    <w:rsid w:val="73539A32"/>
    <w:rsid w:val="775D83AD"/>
    <w:rsid w:val="7880E5B5"/>
    <w:rsid w:val="79BAE6D8"/>
    <w:rsid w:val="7A6F1759"/>
    <w:rsid w:val="7B5CC475"/>
    <w:rsid w:val="7B8AFF0F"/>
    <w:rsid w:val="7BAB8DD2"/>
    <w:rsid w:val="7EAFE64D"/>
    <w:rsid w:val="7F8290B5"/>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92AE28A"/>
  <w15:chartTrackingRefBased/>
  <w15:docId w15:val="{028C2C3F-6A18-4908-9CA6-88F42FE763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0032F"/>
    <w:pPr>
      <w:ind w:left="720"/>
      <w:contextualSpacing/>
    </w:pPr>
  </w:style>
  <w:style w:type="table" w:styleId="TableGrid">
    <w:name w:val="Table Grid"/>
    <w:basedOn w:val="TableNormal"/>
    <w:uiPriority w:val="39"/>
    <w:rsid w:val="0090032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F942C3"/>
    <w:rPr>
      <w:sz w:val="16"/>
      <w:szCs w:val="16"/>
    </w:rPr>
  </w:style>
  <w:style w:type="paragraph" w:styleId="CommentText">
    <w:name w:val="annotation text"/>
    <w:basedOn w:val="Normal"/>
    <w:link w:val="CommentTextChar"/>
    <w:uiPriority w:val="99"/>
    <w:unhideWhenUsed/>
    <w:rsid w:val="00F942C3"/>
    <w:pPr>
      <w:spacing w:line="240" w:lineRule="auto"/>
    </w:pPr>
    <w:rPr>
      <w:sz w:val="20"/>
      <w:szCs w:val="20"/>
    </w:rPr>
  </w:style>
  <w:style w:type="character" w:customStyle="1" w:styleId="CommentTextChar">
    <w:name w:val="Comment Text Char"/>
    <w:basedOn w:val="DefaultParagraphFont"/>
    <w:link w:val="CommentText"/>
    <w:uiPriority w:val="99"/>
    <w:rsid w:val="00F942C3"/>
    <w:rPr>
      <w:sz w:val="20"/>
      <w:szCs w:val="20"/>
    </w:rPr>
  </w:style>
  <w:style w:type="paragraph" w:styleId="CommentSubject">
    <w:name w:val="annotation subject"/>
    <w:basedOn w:val="CommentText"/>
    <w:next w:val="CommentText"/>
    <w:link w:val="CommentSubjectChar"/>
    <w:uiPriority w:val="99"/>
    <w:semiHidden/>
    <w:unhideWhenUsed/>
    <w:rsid w:val="00F942C3"/>
    <w:rPr>
      <w:b/>
      <w:bCs/>
    </w:rPr>
  </w:style>
  <w:style w:type="character" w:customStyle="1" w:styleId="CommentSubjectChar">
    <w:name w:val="Comment Subject Char"/>
    <w:basedOn w:val="CommentTextChar"/>
    <w:link w:val="CommentSubject"/>
    <w:uiPriority w:val="99"/>
    <w:semiHidden/>
    <w:rsid w:val="00F942C3"/>
    <w:rPr>
      <w:b/>
      <w:bCs/>
      <w:sz w:val="20"/>
      <w:szCs w:val="20"/>
    </w:rPr>
  </w:style>
  <w:style w:type="paragraph" w:styleId="Revision">
    <w:name w:val="Revision"/>
    <w:hidden/>
    <w:uiPriority w:val="99"/>
    <w:semiHidden/>
    <w:rsid w:val="00915F47"/>
    <w:pPr>
      <w:spacing w:after="0" w:line="240" w:lineRule="auto"/>
    </w:pPr>
  </w:style>
  <w:style w:type="paragraph" w:styleId="Header">
    <w:name w:val="header"/>
    <w:basedOn w:val="Normal"/>
    <w:link w:val="HeaderChar"/>
    <w:uiPriority w:val="99"/>
    <w:unhideWhenUsed/>
    <w:rsid w:val="00D33AF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33AFB"/>
  </w:style>
  <w:style w:type="paragraph" w:styleId="Footer">
    <w:name w:val="footer"/>
    <w:basedOn w:val="Normal"/>
    <w:link w:val="FooterChar"/>
    <w:uiPriority w:val="99"/>
    <w:unhideWhenUsed/>
    <w:rsid w:val="00D33AF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33AFB"/>
  </w:style>
  <w:style w:type="paragraph" w:styleId="NormalWeb">
    <w:name w:val="Normal (Web)"/>
    <w:basedOn w:val="Normal"/>
    <w:uiPriority w:val="99"/>
    <w:unhideWhenUsed/>
    <w:rsid w:val="0083431A"/>
    <w:pPr>
      <w:spacing w:before="100" w:beforeAutospacing="1" w:after="100" w:afterAutospacing="1" w:line="240" w:lineRule="auto"/>
    </w:pPr>
    <w:rPr>
      <w:rFonts w:ascii="Times New Roman" w:eastAsia="Times New Roman" w:hAnsi="Times New Roman" w:cs="Times New Roman"/>
      <w:sz w:val="24"/>
      <w:szCs w:val="24"/>
    </w:rPr>
  </w:style>
  <w:style w:type="table" w:styleId="TableGridLight">
    <w:name w:val="Grid Table Light"/>
    <w:basedOn w:val="TableNormal"/>
    <w:uiPriority w:val="40"/>
    <w:rsid w:val="009D6A64"/>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numbering" w:customStyle="1" w:styleId="CurrentList1">
    <w:name w:val="Current List1"/>
    <w:uiPriority w:val="99"/>
    <w:rsid w:val="00EC046A"/>
    <w:pPr>
      <w:numPr>
        <w:numId w:val="1"/>
      </w:numPr>
    </w:pPr>
  </w:style>
  <w:style w:type="table" w:customStyle="1" w:styleId="TableGrid1">
    <w:name w:val="Table Grid1"/>
    <w:basedOn w:val="TableNormal"/>
    <w:next w:val="TableGrid"/>
    <w:uiPriority w:val="39"/>
    <w:rsid w:val="00A643E3"/>
    <w:pPr>
      <w:spacing w:after="0" w:line="240" w:lineRule="auto"/>
    </w:pPr>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A643E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643E3"/>
    <w:rPr>
      <w:sz w:val="20"/>
      <w:szCs w:val="20"/>
    </w:rPr>
  </w:style>
  <w:style w:type="character" w:styleId="FootnoteReference">
    <w:name w:val="footnote reference"/>
    <w:basedOn w:val="DefaultParagraphFont"/>
    <w:uiPriority w:val="99"/>
    <w:semiHidden/>
    <w:unhideWhenUsed/>
    <w:rsid w:val="00A643E3"/>
    <w:rPr>
      <w:vertAlign w:val="superscript"/>
    </w:rPr>
  </w:style>
  <w:style w:type="character" w:styleId="Hyperlink">
    <w:name w:val="Hyperlink"/>
    <w:basedOn w:val="DefaultParagraphFont"/>
    <w:uiPriority w:val="99"/>
    <w:unhideWhenUsed/>
    <w:rsid w:val="00524414"/>
    <w:rPr>
      <w:color w:val="0563C1" w:themeColor="hyperlink"/>
      <w:u w:val="single"/>
    </w:rPr>
  </w:style>
  <w:style w:type="character" w:styleId="UnresolvedMention">
    <w:name w:val="Unresolved Mention"/>
    <w:basedOn w:val="DefaultParagraphFont"/>
    <w:uiPriority w:val="99"/>
    <w:semiHidden/>
    <w:unhideWhenUsed/>
    <w:rsid w:val="00524414"/>
    <w:rPr>
      <w:color w:val="605E5C"/>
      <w:shd w:val="clear" w:color="auto" w:fill="E1DFDD"/>
    </w:rPr>
  </w:style>
  <w:style w:type="character" w:styleId="Mention">
    <w:name w:val="Mention"/>
    <w:basedOn w:val="DefaultParagraphFont"/>
    <w:uiPriority w:val="99"/>
    <w:unhideWhenUsed/>
    <w:rsid w:val="0078555E"/>
    <w:rPr>
      <w:color w:val="2B579A"/>
      <w:shd w:val="clear" w:color="auto" w:fill="E1DFDD"/>
    </w:rPr>
  </w:style>
  <w:style w:type="paragraph" w:styleId="NoSpacing">
    <w:name w:val="No Spacing"/>
    <w:uiPriority w:val="1"/>
    <w:qFormat/>
    <w:rsid w:val="00387163"/>
    <w:pPr>
      <w:spacing w:after="0" w:line="240" w:lineRule="auto"/>
    </w:pPr>
  </w:style>
  <w:style w:type="character" w:styleId="PageNumber">
    <w:name w:val="page number"/>
    <w:basedOn w:val="DefaultParagraphFont"/>
    <w:uiPriority w:val="99"/>
    <w:semiHidden/>
    <w:unhideWhenUsed/>
    <w:rsid w:val="00FB6243"/>
  </w:style>
  <w:style w:type="numbering" w:customStyle="1" w:styleId="CurrentList2">
    <w:name w:val="Current List2"/>
    <w:uiPriority w:val="99"/>
    <w:rsid w:val="00A61D9B"/>
    <w:pPr>
      <w:numPr>
        <w:numId w:val="2"/>
      </w:numPr>
    </w:pPr>
  </w:style>
  <w:style w:type="numbering" w:customStyle="1" w:styleId="CurrentList3">
    <w:name w:val="Current List3"/>
    <w:uiPriority w:val="99"/>
    <w:rsid w:val="00BF5522"/>
    <w:pPr>
      <w:numPr>
        <w:numId w:val="3"/>
      </w:numPr>
    </w:pPr>
  </w:style>
  <w:style w:type="table" w:customStyle="1" w:styleId="RTSLTableHeading">
    <w:name w:val="RTSL Table Heading"/>
    <w:basedOn w:val="TableNormal"/>
    <w:uiPriority w:val="99"/>
    <w:rsid w:val="00425B6F"/>
    <w:pPr>
      <w:spacing w:before="120" w:after="120" w:line="240" w:lineRule="auto"/>
      <w:ind w:left="144" w:right="144"/>
    </w:pPr>
    <w:rPr>
      <w:rFonts w:ascii="Arial" w:hAnsi="Arial"/>
      <w:sz w:val="16"/>
    </w:rPr>
    <w:tblPr>
      <w:tblStyleRowBandSize w:val="1"/>
      <w:tblBorders>
        <w:top w:val="single" w:sz="4" w:space="0" w:color="D5D6E2"/>
        <w:left w:val="single" w:sz="4" w:space="0" w:color="D5D6E2"/>
        <w:bottom w:val="single" w:sz="4" w:space="0" w:color="D5D6E2"/>
        <w:right w:val="single" w:sz="4" w:space="0" w:color="D5D6E2"/>
        <w:insideH w:val="single" w:sz="4" w:space="0" w:color="D5D6E2"/>
        <w:insideV w:val="single" w:sz="4" w:space="0" w:color="D5D6E2"/>
      </w:tblBorders>
    </w:tblPr>
    <w:tblStylePr w:type="firstRow">
      <w:pPr>
        <w:jc w:val="left"/>
      </w:pPr>
      <w:rPr>
        <w:rFonts w:ascii="Arial" w:hAnsi="Arial"/>
        <w:b/>
        <w:color w:val="FFFFFF" w:themeColor="background1"/>
        <w:sz w:val="16"/>
      </w:rPr>
      <w:tblPr/>
      <w:tcPr>
        <w:shd w:val="clear" w:color="auto" w:fill="382986"/>
        <w:vAlign w:val="center"/>
      </w:tcPr>
    </w:tblStylePr>
    <w:tblStylePr w:type="firstCol">
      <w:pPr>
        <w:jc w:val="left"/>
      </w:pPr>
      <w:rPr>
        <w:rFonts w:ascii="Arial" w:hAnsi="Arial"/>
        <w:b/>
        <w:color w:val="FFFFFF" w:themeColor="background1"/>
      </w:rPr>
      <w:tblPr/>
      <w:tcPr>
        <w:shd w:val="clear" w:color="auto" w:fill="606EA5"/>
        <w:vAlign w:val="center"/>
      </w:tcPr>
    </w:tblStylePr>
    <w:tblStylePr w:type="band2Horz">
      <w:tblPr/>
      <w:tcPr>
        <w:shd w:val="clear" w:color="auto" w:fill="E6E8E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2067780">
      <w:bodyDiv w:val="1"/>
      <w:marLeft w:val="0"/>
      <w:marRight w:val="0"/>
      <w:marTop w:val="0"/>
      <w:marBottom w:val="0"/>
      <w:divBdr>
        <w:top w:val="none" w:sz="0" w:space="0" w:color="auto"/>
        <w:left w:val="none" w:sz="0" w:space="0" w:color="auto"/>
        <w:bottom w:val="none" w:sz="0" w:space="0" w:color="auto"/>
        <w:right w:val="none" w:sz="0" w:space="0" w:color="auto"/>
      </w:divBdr>
    </w:div>
    <w:div w:id="768550018">
      <w:bodyDiv w:val="1"/>
      <w:marLeft w:val="0"/>
      <w:marRight w:val="0"/>
      <w:marTop w:val="0"/>
      <w:marBottom w:val="0"/>
      <w:divBdr>
        <w:top w:val="none" w:sz="0" w:space="0" w:color="auto"/>
        <w:left w:val="none" w:sz="0" w:space="0" w:color="auto"/>
        <w:bottom w:val="none" w:sz="0" w:space="0" w:color="auto"/>
        <w:right w:val="none" w:sz="0" w:space="0" w:color="auto"/>
      </w:divBdr>
    </w:div>
    <w:div w:id="1077046418">
      <w:bodyDiv w:val="1"/>
      <w:marLeft w:val="0"/>
      <w:marRight w:val="0"/>
      <w:marTop w:val="0"/>
      <w:marBottom w:val="0"/>
      <w:divBdr>
        <w:top w:val="none" w:sz="0" w:space="0" w:color="auto"/>
        <w:left w:val="none" w:sz="0" w:space="0" w:color="auto"/>
        <w:bottom w:val="none" w:sz="0" w:space="0" w:color="auto"/>
        <w:right w:val="none" w:sz="0" w:space="0" w:color="auto"/>
      </w:divBdr>
    </w:div>
    <w:div w:id="1178735667">
      <w:bodyDiv w:val="1"/>
      <w:marLeft w:val="0"/>
      <w:marRight w:val="0"/>
      <w:marTop w:val="0"/>
      <w:marBottom w:val="0"/>
      <w:divBdr>
        <w:top w:val="none" w:sz="0" w:space="0" w:color="auto"/>
        <w:left w:val="none" w:sz="0" w:space="0" w:color="auto"/>
        <w:bottom w:val="none" w:sz="0" w:space="0" w:color="auto"/>
        <w:right w:val="none" w:sz="0" w:space="0" w:color="auto"/>
      </w:divBdr>
    </w:div>
    <w:div w:id="1476992654">
      <w:bodyDiv w:val="1"/>
      <w:marLeft w:val="0"/>
      <w:marRight w:val="0"/>
      <w:marTop w:val="0"/>
      <w:marBottom w:val="0"/>
      <w:divBdr>
        <w:top w:val="none" w:sz="0" w:space="0" w:color="auto"/>
        <w:left w:val="none" w:sz="0" w:space="0" w:color="auto"/>
        <w:bottom w:val="none" w:sz="0" w:space="0" w:color="auto"/>
        <w:right w:val="none" w:sz="0" w:space="0" w:color="auto"/>
      </w:divBdr>
    </w:div>
    <w:div w:id="1557470690">
      <w:bodyDiv w:val="1"/>
      <w:marLeft w:val="0"/>
      <w:marRight w:val="0"/>
      <w:marTop w:val="0"/>
      <w:marBottom w:val="0"/>
      <w:divBdr>
        <w:top w:val="none" w:sz="0" w:space="0" w:color="auto"/>
        <w:left w:val="none" w:sz="0" w:space="0" w:color="auto"/>
        <w:bottom w:val="none" w:sz="0" w:space="0" w:color="auto"/>
        <w:right w:val="none" w:sz="0" w:space="0" w:color="auto"/>
      </w:divBdr>
    </w:div>
    <w:div w:id="1567764811">
      <w:bodyDiv w:val="1"/>
      <w:marLeft w:val="0"/>
      <w:marRight w:val="0"/>
      <w:marTop w:val="0"/>
      <w:marBottom w:val="0"/>
      <w:divBdr>
        <w:top w:val="none" w:sz="0" w:space="0" w:color="auto"/>
        <w:left w:val="none" w:sz="0" w:space="0" w:color="auto"/>
        <w:bottom w:val="none" w:sz="0" w:space="0" w:color="auto"/>
        <w:right w:val="none" w:sz="0" w:space="0" w:color="auto"/>
      </w:divBdr>
    </w:div>
    <w:div w:id="1957977700">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microsoft.com/office/2020/10/relationships/intelligence" Target="intelligence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hyperlink" Target="https://717alliance.org/"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173B71C273E20C4095B634201CDD2539" ma:contentTypeVersion="21" ma:contentTypeDescription="Create a new document." ma:contentTypeScope="" ma:versionID="4fd4f79988136f43c28172c91fecd123">
  <xsd:schema xmlns:xsd="http://www.w3.org/2001/XMLSchema" xmlns:xs="http://www.w3.org/2001/XMLSchema" xmlns:p="http://schemas.microsoft.com/office/2006/metadata/properties" xmlns:ns2="ca299543-0ab4-429f-8927-bf8e8716a0c2" xmlns:ns3="d27c8f07-e503-4122-80c5-e52ee84151d4" targetNamespace="http://schemas.microsoft.com/office/2006/metadata/properties" ma:root="true" ma:fieldsID="e409df79084459e3f9c0349149ccb383" ns2:_="" ns3:_="">
    <xsd:import namespace="ca299543-0ab4-429f-8927-bf8e8716a0c2"/>
    <xsd:import namespace="d27c8f07-e503-4122-80c5-e52ee84151d4"/>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CR" minOccurs="0"/>
                <xsd:element ref="ns2:Comments" minOccurs="0"/>
                <xsd:element ref="ns2:MediaServiceObjectDetectorVersions" minOccurs="0"/>
                <xsd:element ref="ns2:MediaServiceSearchProperties" minOccurs="0"/>
                <xsd:element ref="ns2:TranslatedLang"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a299543-0ab4-429f-8927-bf8e8716a0c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52f55c54-333a-4ed3-a999-6f0836af511a" ma:termSetId="09814cd3-568e-fe90-9814-8d621ff8fb84" ma:anchorId="fba54fb3-c3e1-fe81-a776-ca4b69148c4d" ma:open="true" ma:isKeyword="false">
      <xsd:complexType>
        <xsd:sequence>
          <xsd:element ref="pc:Terms" minOccurs="0" maxOccurs="1"/>
        </xsd:sequence>
      </xsd:complexType>
    </xsd:element>
    <xsd:element name="MediaServiceOCR" ma:index="23" nillable="true" ma:displayName="Extracted Text" ma:internalName="MediaServiceOCR" ma:readOnly="true">
      <xsd:simpleType>
        <xsd:restriction base="dms:Note">
          <xsd:maxLength value="255"/>
        </xsd:restriction>
      </xsd:simpleType>
    </xsd:element>
    <xsd:element name="Comments" ma:index="24" nillable="true" ma:displayName="Comments" ma:format="Dropdown" ma:internalName="Comments">
      <xsd:simpleType>
        <xsd:restriction base="dms:Text">
          <xsd:maxLength value="255"/>
        </xsd:restriction>
      </xsd:simple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TranslatedLang" ma:index="27" nillable="true" ma:displayName="Translated Language" ma:internalName="TranslatedLang">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27c8f07-e503-4122-80c5-e52ee84151d4"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b94d5955-93c2-4535-8179-a5e838035f88}" ma:internalName="TaxCatchAll" ma:showField="CatchAllData" ma:web="d27c8f07-e503-4122-80c5-e52ee84151d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d27c8f07-e503-4122-80c5-e52ee84151d4" xsi:nil="true"/>
    <lcf76f155ced4ddcb4097134ff3c332f xmlns="ca299543-0ab4-429f-8927-bf8e8716a0c2">
      <Terms xmlns="http://schemas.microsoft.com/office/infopath/2007/PartnerControls"/>
    </lcf76f155ced4ddcb4097134ff3c332f>
    <SharedWithUsers xmlns="d27c8f07-e503-4122-80c5-e52ee84151d4">
      <UserInfo>
        <DisplayName>Jenom Danjuma</DisplayName>
        <AccountId>45</AccountId>
        <AccountType/>
      </UserInfo>
      <UserInfo>
        <DisplayName>Todd Lazaro</DisplayName>
        <AccountId>11</AccountId>
        <AccountType/>
      </UserInfo>
      <UserInfo>
        <DisplayName>Aaron Bochner</DisplayName>
        <AccountId>28</AccountId>
        <AccountType/>
      </UserInfo>
      <UserInfo>
        <DisplayName>Christopher Lee</DisplayName>
        <AccountId>22</AccountId>
        <AccountType/>
      </UserInfo>
      <UserInfo>
        <DisplayName>Andrew Gall</DisplayName>
        <AccountId>19</AccountId>
        <AccountType/>
      </UserInfo>
    </SharedWithUsers>
    <Comments xmlns="ca299543-0ab4-429f-8927-bf8e8716a0c2" xsi:nil="true"/>
    <TranslatedLang xmlns="ca299543-0ab4-429f-8927-bf8e8716a0c2"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D0E6D22-91BF-4E63-8882-8B33620336E1}">
  <ds:schemaRefs>
    <ds:schemaRef ds:uri="http://schemas.openxmlformats.org/officeDocument/2006/bibliography"/>
  </ds:schemaRefs>
</ds:datastoreItem>
</file>

<file path=customXml/itemProps2.xml><?xml version="1.0" encoding="utf-8"?>
<ds:datastoreItem xmlns:ds="http://schemas.openxmlformats.org/officeDocument/2006/customXml" ds:itemID="{12344AE0-D8C0-44AF-9C5A-A8547B615C3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a299543-0ab4-429f-8927-bf8e8716a0c2"/>
    <ds:schemaRef ds:uri="d27c8f07-e503-4122-80c5-e52ee84151d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E22543A-C243-407D-B7AB-B35E3B39FD28}">
  <ds:schemaRefs>
    <ds:schemaRef ds:uri="http://schemas.microsoft.com/office/2006/metadata/properties"/>
    <ds:schemaRef ds:uri="http://schemas.microsoft.com/office/infopath/2007/PartnerControls"/>
    <ds:schemaRef ds:uri="d27c8f07-e503-4122-80c5-e52ee84151d4"/>
    <ds:schemaRef ds:uri="ca299543-0ab4-429f-8927-bf8e8716a0c2"/>
  </ds:schemaRefs>
</ds:datastoreItem>
</file>

<file path=customXml/itemProps4.xml><?xml version="1.0" encoding="utf-8"?>
<ds:datastoreItem xmlns:ds="http://schemas.openxmlformats.org/officeDocument/2006/customXml" ds:itemID="{65957828-BAFB-424D-9C56-39782841712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12</Pages>
  <Words>3202</Words>
  <Characters>18252</Characters>
  <Application>Microsoft Office Word</Application>
  <DocSecurity>0</DocSecurity>
  <Lines>152</Lines>
  <Paragraphs>42</Paragraphs>
  <ScaleCrop>false</ScaleCrop>
  <Company/>
  <LinksUpToDate>false</LinksUpToDate>
  <CharactersWithSpaces>21412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Christopher Lee</dc:creator>
  <cp:keywords/>
  <dc:description/>
  <cp:lastModifiedBy>Shefali Oza</cp:lastModifiedBy>
  <cp:revision>35</cp:revision>
  <cp:lastPrinted>2023-11-01T01:54:00Z</cp:lastPrinted>
  <dcterms:created xsi:type="dcterms:W3CDTF">2024-07-11T12:41:00Z</dcterms:created>
  <dcterms:modified xsi:type="dcterms:W3CDTF">2025-02-26T01:10:00Z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2022-12-05T13:09:21Z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762de5b4-45da-4234-a5e1-ee3e978f8a57</vt:lpwstr>
  </property>
  <property fmtid="{D5CDD505-2E9C-101B-9397-08002B2CF9AE}" pid="7" name="MSIP_Label_defa4170-0d19-0005-0004-bc88714345d2_ActionId">
    <vt:lpwstr>056ddfa0-c085-43be-8730-7380899023c5</vt:lpwstr>
  </property>
  <property fmtid="{D5CDD505-2E9C-101B-9397-08002B2CF9AE}" pid="8" name="MSIP_Label_defa4170-0d19-0005-0004-bc88714345d2_ContentBits">
    <vt:lpwstr>0</vt:lpwstr>
  </property>
  <property fmtid="{D5CDD505-2E9C-101B-9397-08002B2CF9AE}" pid="9" name="MediaServiceImageTags">
    <vt:lpwstr/>
  </property>
  <property fmtid="{D5CDD505-2E9C-101B-9397-08002B2CF9AE}" pid="10" name="ContentTypeId">
    <vt:lpwstr>0x010100173B71C273E20C4095B634201CDD2539</vt:lpwstr>
  </property>
  <property fmtid="{D5CDD505-2E9C-101B-9397-08002B2CF9AE}" pid="11" name="MSIP_Label_c01c683a-a56a-4e24-80b4-f9e796206719_Enabled">
    <vt:lpwstr>true</vt:lpwstr>
  </property>
  <property fmtid="{D5CDD505-2E9C-101B-9397-08002B2CF9AE}" pid="12" name="MSIP_Label_c01c683a-a56a-4e24-80b4-f9e796206719_SetDate">
    <vt:lpwstr>2023-05-25T07:02:52Z</vt:lpwstr>
  </property>
  <property fmtid="{D5CDD505-2E9C-101B-9397-08002B2CF9AE}" pid="13" name="MSIP_Label_c01c683a-a56a-4e24-80b4-f9e796206719_Method">
    <vt:lpwstr>Privileged</vt:lpwstr>
  </property>
  <property fmtid="{D5CDD505-2E9C-101B-9397-08002B2CF9AE}" pid="14" name="MSIP_Label_c01c683a-a56a-4e24-80b4-f9e796206719_Name">
    <vt:lpwstr>c01c683a-a56a-4e24-80b4-f9e796206719</vt:lpwstr>
  </property>
  <property fmtid="{D5CDD505-2E9C-101B-9397-08002B2CF9AE}" pid="15" name="MSIP_Label_c01c683a-a56a-4e24-80b4-f9e796206719_SiteId">
    <vt:lpwstr>9ce70869-60db-44fd-abe8-d2767077fc8f</vt:lpwstr>
  </property>
  <property fmtid="{D5CDD505-2E9C-101B-9397-08002B2CF9AE}" pid="16" name="MSIP_Label_c01c683a-a56a-4e24-80b4-f9e796206719_ActionId">
    <vt:lpwstr>19c0fcc8-ad1c-4264-8984-40de9417a0d1</vt:lpwstr>
  </property>
  <property fmtid="{D5CDD505-2E9C-101B-9397-08002B2CF9AE}" pid="17" name="MSIP_Label_c01c683a-a56a-4e24-80b4-f9e796206719_ContentBits">
    <vt:lpwstr>2</vt:lpwstr>
  </property>
</Properties>
</file>