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E5A32" w14:textId="25D1873B" w:rsidR="00FB1B70" w:rsidRPr="00143E38" w:rsidRDefault="00FB1B70" w:rsidP="001163A3">
      <w:pPr>
        <w:pStyle w:val="Heading2"/>
        <w:spacing w:before="0"/>
      </w:pPr>
      <w:r>
        <w:t>7-1-7 A</w:t>
      </w:r>
      <w:r w:rsidR="3D1DA131">
        <w:t>ssessment Tool</w:t>
      </w:r>
      <w:r>
        <w:br/>
      </w:r>
      <w:r w:rsidRPr="3BD944DB">
        <w:rPr>
          <w:sz w:val="24"/>
          <w:szCs w:val="24"/>
        </w:rPr>
        <w:t>Rapid performance improvement for outbreak detection and response</w:t>
      </w:r>
    </w:p>
    <w:p w14:paraId="0C2F1A3C" w14:textId="77777777" w:rsidR="0028324D" w:rsidRDefault="0028324D" w:rsidP="007E388B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</w:p>
    <w:p w14:paraId="6597860A" w14:textId="4D3F305C" w:rsidR="007E388B" w:rsidRPr="00143E38" w:rsidRDefault="00616FDD" w:rsidP="007E388B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  <w:r w:rsidRPr="00143E38">
        <w:rPr>
          <w:rFonts w:ascii="Arial" w:hAnsi="Arial" w:cs="Arial"/>
          <w:sz w:val="20"/>
          <w:szCs w:val="20"/>
        </w:rPr>
        <w:t>F</w:t>
      </w:r>
      <w:r w:rsidR="00305E24" w:rsidRPr="00143E38">
        <w:rPr>
          <w:rFonts w:ascii="Arial" w:hAnsi="Arial" w:cs="Arial"/>
          <w:sz w:val="20"/>
          <w:szCs w:val="20"/>
        </w:rPr>
        <w:t>or a</w:t>
      </w:r>
      <w:r w:rsidR="005A73D1" w:rsidRPr="00143E38">
        <w:rPr>
          <w:rFonts w:ascii="Arial" w:hAnsi="Arial" w:cs="Arial"/>
          <w:sz w:val="20"/>
          <w:szCs w:val="20"/>
        </w:rPr>
        <w:t xml:space="preserve"> disease </w:t>
      </w:r>
      <w:r w:rsidR="00305E24" w:rsidRPr="00143E38">
        <w:rPr>
          <w:rFonts w:ascii="Arial" w:hAnsi="Arial" w:cs="Arial"/>
          <w:sz w:val="20"/>
          <w:szCs w:val="20"/>
        </w:rPr>
        <w:t>outbreak event, u</w:t>
      </w:r>
      <w:r w:rsidR="005F707D" w:rsidRPr="00143E38">
        <w:rPr>
          <w:rFonts w:ascii="Arial" w:hAnsi="Arial" w:cs="Arial"/>
          <w:sz w:val="20"/>
          <w:szCs w:val="20"/>
        </w:rPr>
        <w:t>se this tool to</w:t>
      </w:r>
      <w:r w:rsidR="001E6E03" w:rsidRPr="00143E38">
        <w:rPr>
          <w:rFonts w:ascii="Arial" w:hAnsi="Arial" w:cs="Arial"/>
          <w:sz w:val="20"/>
          <w:szCs w:val="20"/>
        </w:rPr>
        <w:t>:</w:t>
      </w:r>
    </w:p>
    <w:p w14:paraId="25268AF5" w14:textId="59AB2A07" w:rsidR="007E388B" w:rsidRPr="004F101D" w:rsidRDefault="00F241CF" w:rsidP="004F101D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88" w:lineRule="auto"/>
        <w:outlineLvl w:val="2"/>
        <w:rPr>
          <w:rFonts w:ascii="Arial" w:hAnsi="Arial" w:cs="Arial"/>
          <w:sz w:val="20"/>
          <w:szCs w:val="20"/>
        </w:rPr>
      </w:pPr>
      <w:r w:rsidRPr="004F101D">
        <w:rPr>
          <w:rFonts w:ascii="Arial" w:hAnsi="Arial" w:cs="Arial"/>
          <w:sz w:val="20"/>
          <w:szCs w:val="20"/>
        </w:rPr>
        <w:t>record key 7-1-7 milestone dates</w:t>
      </w:r>
      <w:r w:rsidR="00AF33F2" w:rsidRPr="004F101D">
        <w:rPr>
          <w:rFonts w:ascii="Arial" w:hAnsi="Arial" w:cs="Arial"/>
          <w:sz w:val="20"/>
          <w:szCs w:val="20"/>
        </w:rPr>
        <w:t xml:space="preserve"> for </w:t>
      </w:r>
      <w:r w:rsidR="00305E24" w:rsidRPr="004F101D">
        <w:rPr>
          <w:rFonts w:ascii="Arial" w:hAnsi="Arial" w:cs="Arial"/>
          <w:sz w:val="20"/>
          <w:szCs w:val="20"/>
        </w:rPr>
        <w:t xml:space="preserve">the </w:t>
      </w:r>
      <w:r w:rsidR="00AF33F2" w:rsidRPr="004F101D">
        <w:rPr>
          <w:rFonts w:ascii="Arial" w:hAnsi="Arial" w:cs="Arial"/>
          <w:sz w:val="20"/>
          <w:szCs w:val="20"/>
        </w:rPr>
        <w:t xml:space="preserve">detection, notification, and </w:t>
      </w:r>
      <w:r w:rsidR="005A73D1" w:rsidRPr="004F101D">
        <w:rPr>
          <w:rFonts w:ascii="Arial" w:hAnsi="Arial" w:cs="Arial"/>
          <w:sz w:val="20"/>
          <w:szCs w:val="20"/>
        </w:rPr>
        <w:t xml:space="preserve">early </w:t>
      </w:r>
      <w:r w:rsidR="00AF33F2" w:rsidRPr="004F101D">
        <w:rPr>
          <w:rFonts w:ascii="Arial" w:hAnsi="Arial" w:cs="Arial"/>
          <w:sz w:val="20"/>
          <w:szCs w:val="20"/>
        </w:rPr>
        <w:t>response</w:t>
      </w:r>
      <w:r w:rsidR="00305E24" w:rsidRPr="004F101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05E24" w:rsidRPr="004F101D">
        <w:rPr>
          <w:rFonts w:ascii="Arial" w:hAnsi="Arial" w:cs="Arial"/>
          <w:sz w:val="20"/>
          <w:szCs w:val="20"/>
        </w:rPr>
        <w:t>intervals</w:t>
      </w:r>
      <w:r w:rsidR="00AF33F2" w:rsidRPr="004F101D">
        <w:rPr>
          <w:rFonts w:ascii="Arial" w:hAnsi="Arial" w:cs="Arial"/>
          <w:sz w:val="20"/>
          <w:szCs w:val="20"/>
        </w:rPr>
        <w:t>;</w:t>
      </w:r>
      <w:proofErr w:type="gramEnd"/>
    </w:p>
    <w:p w14:paraId="05804E35" w14:textId="77777777" w:rsidR="007E388B" w:rsidRPr="004F101D" w:rsidRDefault="00F241CF" w:rsidP="004F101D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88" w:lineRule="auto"/>
        <w:outlineLvl w:val="2"/>
        <w:rPr>
          <w:rFonts w:ascii="Arial" w:hAnsi="Arial" w:cs="Arial"/>
          <w:sz w:val="20"/>
          <w:szCs w:val="20"/>
        </w:rPr>
      </w:pPr>
      <w:r w:rsidRPr="004F101D">
        <w:rPr>
          <w:rFonts w:ascii="Arial" w:hAnsi="Arial" w:cs="Arial"/>
          <w:sz w:val="20"/>
          <w:szCs w:val="20"/>
        </w:rPr>
        <w:t xml:space="preserve">calculate performance against the 7-1-7 </w:t>
      </w:r>
      <w:proofErr w:type="gramStart"/>
      <w:r w:rsidRPr="004F101D">
        <w:rPr>
          <w:rFonts w:ascii="Arial" w:hAnsi="Arial" w:cs="Arial"/>
          <w:sz w:val="20"/>
          <w:szCs w:val="20"/>
        </w:rPr>
        <w:t>target</w:t>
      </w:r>
      <w:r w:rsidR="00AF33F2" w:rsidRPr="004F101D">
        <w:rPr>
          <w:rFonts w:ascii="Arial" w:hAnsi="Arial" w:cs="Arial"/>
          <w:sz w:val="20"/>
          <w:szCs w:val="20"/>
        </w:rPr>
        <w:t>;</w:t>
      </w:r>
      <w:proofErr w:type="gramEnd"/>
      <w:r w:rsidRPr="004F101D">
        <w:rPr>
          <w:rFonts w:ascii="Arial" w:hAnsi="Arial" w:cs="Arial"/>
          <w:sz w:val="20"/>
          <w:szCs w:val="20"/>
        </w:rPr>
        <w:t xml:space="preserve"> </w:t>
      </w:r>
    </w:p>
    <w:p w14:paraId="3EF658E7" w14:textId="09C48114" w:rsidR="004F101D" w:rsidRPr="00143E38" w:rsidRDefault="00F241CF" w:rsidP="004F101D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88" w:lineRule="auto"/>
        <w:outlineLvl w:val="2"/>
        <w:rPr>
          <w:rFonts w:ascii="Arial" w:hAnsi="Arial" w:cs="Arial"/>
          <w:sz w:val="20"/>
          <w:szCs w:val="20"/>
        </w:rPr>
      </w:pPr>
      <w:r w:rsidRPr="004F101D">
        <w:rPr>
          <w:rFonts w:ascii="Arial" w:hAnsi="Arial" w:cs="Arial"/>
          <w:sz w:val="20"/>
          <w:szCs w:val="20"/>
        </w:rPr>
        <w:t>identify bottlenecks and enablers</w:t>
      </w:r>
      <w:r w:rsidR="00305E24" w:rsidRPr="004F101D">
        <w:rPr>
          <w:rFonts w:ascii="Arial" w:hAnsi="Arial" w:cs="Arial"/>
          <w:sz w:val="20"/>
          <w:szCs w:val="20"/>
        </w:rPr>
        <w:t xml:space="preserve"> for each </w:t>
      </w:r>
      <w:proofErr w:type="gramStart"/>
      <w:r w:rsidR="00305E24" w:rsidRPr="004F101D">
        <w:rPr>
          <w:rFonts w:ascii="Arial" w:hAnsi="Arial" w:cs="Arial"/>
          <w:sz w:val="20"/>
          <w:szCs w:val="20"/>
        </w:rPr>
        <w:t>interval;</w:t>
      </w:r>
      <w:proofErr w:type="gramEnd"/>
      <w:r w:rsidRPr="004F101D">
        <w:rPr>
          <w:rFonts w:ascii="Arial" w:hAnsi="Arial" w:cs="Arial"/>
          <w:sz w:val="20"/>
          <w:szCs w:val="20"/>
        </w:rPr>
        <w:t xml:space="preserve"> </w:t>
      </w:r>
    </w:p>
    <w:p w14:paraId="1022CD96" w14:textId="46269CE2" w:rsidR="001E6E03" w:rsidRPr="00143E38" w:rsidRDefault="00143E38" w:rsidP="004F101D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88" w:lineRule="auto"/>
        <w:outlineLvl w:val="2"/>
      </w:pPr>
      <w:r w:rsidRPr="004F101D">
        <w:rPr>
          <w:rFonts w:ascii="Arial" w:hAnsi="Arial" w:cs="Arial"/>
          <w:sz w:val="20"/>
          <w:szCs w:val="20"/>
        </w:rPr>
        <w:t>propose immediate and longer-term actions to address the bottlenecks.</w:t>
      </w:r>
    </w:p>
    <w:p w14:paraId="77EB7071" w14:textId="126E0B80" w:rsidR="00696197" w:rsidRDefault="00305E24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  <w:r w:rsidRPr="00143E38">
        <w:rPr>
          <w:rFonts w:ascii="Arial" w:eastAsia="Times New Roman" w:hAnsi="Arial" w:cs="Arial"/>
          <w:sz w:val="20"/>
          <w:szCs w:val="20"/>
        </w:rPr>
        <w:t xml:space="preserve">This tool can be used </w:t>
      </w:r>
      <w:r w:rsidR="00F12D92" w:rsidRPr="00143E38">
        <w:rPr>
          <w:rFonts w:ascii="Arial" w:eastAsia="Times New Roman" w:hAnsi="Arial" w:cs="Arial"/>
          <w:sz w:val="20"/>
          <w:szCs w:val="20"/>
        </w:rPr>
        <w:t>at</w:t>
      </w:r>
      <w:r w:rsidR="00F74605" w:rsidRPr="00143E38">
        <w:rPr>
          <w:rFonts w:ascii="Arial" w:eastAsia="Times New Roman" w:hAnsi="Arial" w:cs="Arial"/>
          <w:sz w:val="20"/>
          <w:szCs w:val="20"/>
        </w:rPr>
        <w:t xml:space="preserve"> any </w:t>
      </w:r>
      <w:r w:rsidR="00F12D92" w:rsidRPr="00143E38">
        <w:rPr>
          <w:rFonts w:ascii="Arial" w:eastAsia="Times New Roman" w:hAnsi="Arial" w:cs="Arial"/>
          <w:sz w:val="20"/>
          <w:szCs w:val="20"/>
        </w:rPr>
        <w:t xml:space="preserve">country </w:t>
      </w:r>
      <w:r w:rsidR="00F74605" w:rsidRPr="00143E38">
        <w:rPr>
          <w:rFonts w:ascii="Arial" w:eastAsia="Times New Roman" w:hAnsi="Arial" w:cs="Arial"/>
          <w:sz w:val="20"/>
          <w:szCs w:val="20"/>
        </w:rPr>
        <w:t>level</w:t>
      </w:r>
      <w:r w:rsidR="00F74605" w:rsidRPr="00EB2873">
        <w:rPr>
          <w:rFonts w:ascii="Arial" w:eastAsia="Times New Roman" w:hAnsi="Arial" w:cs="Arial"/>
          <w:sz w:val="20"/>
          <w:szCs w:val="20"/>
        </w:rPr>
        <w:t xml:space="preserve">, </w:t>
      </w:r>
      <w:r w:rsidR="00F74605" w:rsidRPr="004F101D">
        <w:rPr>
          <w:rFonts w:ascii="Arial" w:hAnsi="Arial" w:cs="Arial"/>
          <w:sz w:val="20"/>
          <w:szCs w:val="20"/>
        </w:rPr>
        <w:t xml:space="preserve">from </w:t>
      </w:r>
      <w:r w:rsidR="00371085" w:rsidRPr="004F101D">
        <w:rPr>
          <w:rFonts w:ascii="Arial" w:hAnsi="Arial" w:cs="Arial"/>
          <w:sz w:val="20"/>
          <w:szCs w:val="20"/>
        </w:rPr>
        <w:t xml:space="preserve">local administrative units to national health authorities. </w:t>
      </w:r>
    </w:p>
    <w:p w14:paraId="7BDA7CB3" w14:textId="4FA411D4" w:rsidR="00EB2873" w:rsidRDefault="004339EE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  <w:r w:rsidRPr="004339EE">
        <w:rPr>
          <w:rFonts w:ascii="Arial" w:hAnsi="Arial" w:cs="Arial"/>
          <w:sz w:val="20"/>
          <w:szCs w:val="20"/>
        </w:rPr>
        <w:t xml:space="preserve">For detailed definitions and examples of key milestone dates, </w:t>
      </w:r>
      <w:r w:rsidR="004F101D">
        <w:rPr>
          <w:rFonts w:ascii="Arial" w:hAnsi="Arial" w:cs="Arial"/>
          <w:sz w:val="20"/>
          <w:szCs w:val="20"/>
        </w:rPr>
        <w:t>review</w:t>
      </w:r>
      <w:r w:rsidR="004F101D" w:rsidRPr="004339EE">
        <w:rPr>
          <w:rFonts w:ascii="Arial" w:hAnsi="Arial" w:cs="Arial"/>
          <w:sz w:val="20"/>
          <w:szCs w:val="20"/>
        </w:rPr>
        <w:t xml:space="preserve"> </w:t>
      </w:r>
      <w:r w:rsidRPr="004339EE">
        <w:rPr>
          <w:rFonts w:ascii="Arial" w:hAnsi="Arial" w:cs="Arial"/>
          <w:sz w:val="20"/>
          <w:szCs w:val="20"/>
        </w:rPr>
        <w:t xml:space="preserve">the </w:t>
      </w:r>
      <w:hyperlink r:id="rId11" w:tgtFrame="_blank" w:tooltip="https://717alliance.org/resources/7-1-7-milestone-dates-reference-guide/" w:history="1">
        <w:r w:rsidRPr="004339EE">
          <w:rPr>
            <w:rStyle w:val="Hyperlink"/>
            <w:rFonts w:ascii="Arial" w:hAnsi="Arial" w:cs="Arial"/>
            <w:b/>
            <w:bCs/>
            <w:sz w:val="20"/>
            <w:szCs w:val="20"/>
          </w:rPr>
          <w:t>7-1-7 Milestone Dates Reference Guide</w:t>
        </w:r>
      </w:hyperlink>
      <w:r w:rsidR="00564864">
        <w:rPr>
          <w:rFonts w:ascii="Arial" w:hAnsi="Arial" w:cs="Arial"/>
          <w:sz w:val="20"/>
          <w:szCs w:val="20"/>
        </w:rPr>
        <w:t xml:space="preserve"> (</w:t>
      </w:r>
      <w:hyperlink r:id="rId12" w:history="1">
        <w:r w:rsidR="00564864" w:rsidRPr="0034211C">
          <w:rPr>
            <w:rStyle w:val="Hyperlink"/>
            <w:rFonts w:ascii="Arial" w:hAnsi="Arial" w:cs="Arial"/>
            <w:sz w:val="20"/>
            <w:szCs w:val="20"/>
          </w:rPr>
          <w:t>https://717alliance.org/resources/7-1-7-milestone-dates-reference-guide/</w:t>
        </w:r>
      </w:hyperlink>
      <w:r w:rsidR="00564864">
        <w:rPr>
          <w:rFonts w:ascii="Arial" w:hAnsi="Arial" w:cs="Arial"/>
          <w:sz w:val="20"/>
          <w:szCs w:val="20"/>
        </w:rPr>
        <w:t xml:space="preserve">). </w:t>
      </w:r>
    </w:p>
    <w:p w14:paraId="27D637FE" w14:textId="77777777" w:rsidR="002C3C13" w:rsidRDefault="002C3C13">
      <w:pPr>
        <w:rPr>
          <w:rFonts w:ascii="Arial" w:hAnsi="Arial" w:cs="Arial"/>
          <w:b/>
          <w:bCs/>
          <w:color w:val="808080" w:themeColor="background1" w:themeShade="80"/>
          <w:sz w:val="26"/>
          <w:szCs w:val="26"/>
        </w:rPr>
      </w:pPr>
    </w:p>
    <w:p w14:paraId="3DD1EE07" w14:textId="1ADED54A" w:rsidR="002C3C13" w:rsidRPr="008914CD" w:rsidRDefault="002C3C13" w:rsidP="002C3C13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  <w:r w:rsidRPr="008914CD">
        <w:rPr>
          <w:rFonts w:ascii="Arial" w:hAnsi="Arial" w:cs="Arial"/>
          <w:sz w:val="20"/>
          <w:szCs w:val="20"/>
        </w:rPr>
        <w:t>Event name</w:t>
      </w:r>
      <w:r w:rsidR="003F49A8" w:rsidRPr="004F101D">
        <w:rPr>
          <w:rFonts w:ascii="Arial" w:hAnsi="Arial" w:cs="Arial"/>
          <w:sz w:val="20"/>
          <w:szCs w:val="20"/>
        </w:rPr>
        <w:t xml:space="preserve"> (with d</w:t>
      </w:r>
      <w:r w:rsidR="00B809A3" w:rsidRPr="004F101D">
        <w:rPr>
          <w:rFonts w:ascii="Arial" w:hAnsi="Arial" w:cs="Arial"/>
          <w:sz w:val="20"/>
          <w:szCs w:val="20"/>
        </w:rPr>
        <w:t>isease type</w:t>
      </w:r>
      <w:r w:rsidR="003F49A8" w:rsidRPr="004F101D">
        <w:rPr>
          <w:rFonts w:ascii="Arial" w:hAnsi="Arial" w:cs="Arial"/>
          <w:sz w:val="20"/>
          <w:szCs w:val="20"/>
        </w:rPr>
        <w:t>)</w:t>
      </w:r>
      <w:r w:rsidR="00B809A3" w:rsidRPr="004F101D">
        <w:rPr>
          <w:rFonts w:ascii="Arial" w:hAnsi="Arial" w:cs="Arial"/>
          <w:sz w:val="20"/>
          <w:szCs w:val="20"/>
        </w:rPr>
        <w:t xml:space="preserve">: </w:t>
      </w:r>
      <w:r w:rsidRPr="008914CD">
        <w:rPr>
          <w:rFonts w:ascii="Arial" w:hAnsi="Arial" w:cs="Arial"/>
          <w:sz w:val="20"/>
          <w:szCs w:val="20"/>
        </w:rPr>
        <w:t>_____</w:t>
      </w:r>
      <w:r w:rsidR="00AE3414" w:rsidRPr="004F101D">
        <w:rPr>
          <w:rFonts w:ascii="Arial" w:hAnsi="Arial" w:cs="Arial"/>
          <w:sz w:val="20"/>
          <w:szCs w:val="20"/>
        </w:rPr>
        <w:t>__________</w:t>
      </w:r>
      <w:r w:rsidR="008914CD" w:rsidRPr="004F101D">
        <w:rPr>
          <w:rFonts w:ascii="Arial" w:hAnsi="Arial" w:cs="Arial"/>
          <w:sz w:val="20"/>
          <w:szCs w:val="20"/>
        </w:rPr>
        <w:t>_</w:t>
      </w:r>
      <w:r w:rsidRPr="008914CD">
        <w:rPr>
          <w:rFonts w:ascii="Arial" w:hAnsi="Arial" w:cs="Arial"/>
          <w:sz w:val="20"/>
          <w:szCs w:val="20"/>
        </w:rPr>
        <w:t>______________________</w:t>
      </w:r>
      <w:r w:rsidR="00570067">
        <w:rPr>
          <w:rFonts w:ascii="Arial" w:hAnsi="Arial" w:cs="Arial"/>
          <w:sz w:val="20"/>
          <w:szCs w:val="20"/>
        </w:rPr>
        <w:t>_______________________</w:t>
      </w:r>
    </w:p>
    <w:p w14:paraId="5B5BEF10" w14:textId="77777777" w:rsidR="002C3C13" w:rsidRPr="008914CD" w:rsidRDefault="002C3C13" w:rsidP="002C3C13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</w:p>
    <w:p w14:paraId="1EDD9BD7" w14:textId="4D5A819E" w:rsidR="002C3C13" w:rsidRPr="008914CD" w:rsidRDefault="00F62FB7" w:rsidP="002C3C13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  <w:r w:rsidRPr="008914CD">
        <w:rPr>
          <w:rFonts w:ascii="Arial" w:hAnsi="Arial" w:cs="Arial"/>
          <w:sz w:val="20"/>
          <w:szCs w:val="20"/>
        </w:rPr>
        <w:t xml:space="preserve">Event </w:t>
      </w:r>
      <w:r w:rsidR="00E44E39" w:rsidRPr="004F101D">
        <w:rPr>
          <w:rFonts w:ascii="Arial" w:hAnsi="Arial" w:cs="Arial"/>
          <w:sz w:val="20"/>
          <w:szCs w:val="20"/>
        </w:rPr>
        <w:t>location</w:t>
      </w:r>
      <w:r w:rsidR="002A499F">
        <w:rPr>
          <w:rFonts w:ascii="Arial" w:hAnsi="Arial" w:cs="Arial"/>
          <w:sz w:val="20"/>
          <w:szCs w:val="20"/>
        </w:rPr>
        <w:t>(s)</w:t>
      </w:r>
      <w:r w:rsidR="002C3C13" w:rsidRPr="008914CD">
        <w:rPr>
          <w:rFonts w:ascii="Arial" w:hAnsi="Arial" w:cs="Arial"/>
          <w:sz w:val="20"/>
          <w:szCs w:val="20"/>
        </w:rPr>
        <w:t>:</w:t>
      </w:r>
      <w:r w:rsidR="002C5D08">
        <w:rPr>
          <w:rFonts w:ascii="Arial" w:hAnsi="Arial" w:cs="Arial"/>
          <w:sz w:val="20"/>
          <w:szCs w:val="20"/>
        </w:rPr>
        <w:t xml:space="preserve"> </w:t>
      </w:r>
      <w:r w:rsidR="002C3C13" w:rsidRPr="008914CD">
        <w:rPr>
          <w:rFonts w:ascii="Arial" w:hAnsi="Arial" w:cs="Arial"/>
          <w:sz w:val="20"/>
          <w:szCs w:val="20"/>
        </w:rPr>
        <w:t>___________</w:t>
      </w:r>
      <w:r w:rsidR="00E44E39" w:rsidRPr="004F101D">
        <w:rPr>
          <w:rFonts w:ascii="Arial" w:hAnsi="Arial" w:cs="Arial"/>
          <w:sz w:val="20"/>
          <w:szCs w:val="20"/>
        </w:rPr>
        <w:t>_____________</w:t>
      </w:r>
      <w:r w:rsidR="002C3C13" w:rsidRPr="008914CD">
        <w:rPr>
          <w:rFonts w:ascii="Arial" w:hAnsi="Arial" w:cs="Arial"/>
          <w:sz w:val="20"/>
          <w:szCs w:val="20"/>
        </w:rPr>
        <w:t>___________</w:t>
      </w:r>
      <w:r w:rsidR="00E44E39" w:rsidRPr="004F101D">
        <w:rPr>
          <w:rFonts w:ascii="Arial" w:hAnsi="Arial" w:cs="Arial"/>
          <w:sz w:val="20"/>
          <w:szCs w:val="20"/>
        </w:rPr>
        <w:t>______</w:t>
      </w:r>
      <w:r w:rsidR="002C3C13" w:rsidRPr="008914CD">
        <w:rPr>
          <w:rFonts w:ascii="Arial" w:hAnsi="Arial" w:cs="Arial"/>
          <w:sz w:val="20"/>
          <w:szCs w:val="20"/>
        </w:rPr>
        <w:t>___________</w:t>
      </w:r>
      <w:r w:rsidR="00570067">
        <w:rPr>
          <w:rFonts w:ascii="Arial" w:hAnsi="Arial" w:cs="Arial"/>
          <w:sz w:val="20"/>
          <w:szCs w:val="20"/>
        </w:rPr>
        <w:t>_____________________</w:t>
      </w:r>
    </w:p>
    <w:p w14:paraId="1B81D4CC" w14:textId="77777777" w:rsidR="002C3C13" w:rsidRPr="008914CD" w:rsidRDefault="002C3C13" w:rsidP="002C3C13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</w:p>
    <w:p w14:paraId="535BAF88" w14:textId="66E5B2F8" w:rsidR="00F62FB7" w:rsidRPr="008914CD" w:rsidRDefault="00F62FB7" w:rsidP="00F62FB7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  <w:r w:rsidRPr="008914CD">
        <w:rPr>
          <w:rFonts w:ascii="Arial" w:hAnsi="Arial" w:cs="Arial"/>
          <w:sz w:val="20"/>
          <w:szCs w:val="20"/>
        </w:rPr>
        <w:t xml:space="preserve">Date </w:t>
      </w:r>
      <w:r w:rsidR="0036012C" w:rsidRPr="004F101D">
        <w:rPr>
          <w:rFonts w:ascii="Arial" w:hAnsi="Arial" w:cs="Arial"/>
          <w:sz w:val="20"/>
          <w:szCs w:val="20"/>
        </w:rPr>
        <w:t>this report completed: _____________________</w:t>
      </w:r>
      <w:r w:rsidR="00E44E39" w:rsidRPr="004F101D">
        <w:rPr>
          <w:rFonts w:ascii="Arial" w:hAnsi="Arial" w:cs="Arial"/>
          <w:sz w:val="20"/>
          <w:szCs w:val="20"/>
        </w:rPr>
        <w:t>_____________</w:t>
      </w:r>
      <w:r w:rsidR="0036012C" w:rsidRPr="004F101D">
        <w:rPr>
          <w:rFonts w:ascii="Arial" w:hAnsi="Arial" w:cs="Arial"/>
          <w:sz w:val="20"/>
          <w:szCs w:val="20"/>
        </w:rPr>
        <w:t>_______</w:t>
      </w:r>
      <w:r w:rsidR="00570067">
        <w:rPr>
          <w:rFonts w:ascii="Arial" w:hAnsi="Arial" w:cs="Arial"/>
          <w:sz w:val="20"/>
          <w:szCs w:val="20"/>
        </w:rPr>
        <w:t>____________</w:t>
      </w:r>
      <w:r w:rsidR="0036012C" w:rsidRPr="004F101D">
        <w:rPr>
          <w:rFonts w:ascii="Arial" w:hAnsi="Arial" w:cs="Arial"/>
          <w:sz w:val="20"/>
          <w:szCs w:val="20"/>
        </w:rPr>
        <w:t>_</w:t>
      </w:r>
      <w:r w:rsidR="00570067">
        <w:rPr>
          <w:rFonts w:ascii="Arial" w:hAnsi="Arial" w:cs="Arial"/>
          <w:sz w:val="20"/>
          <w:szCs w:val="20"/>
        </w:rPr>
        <w:t>___________</w:t>
      </w:r>
    </w:p>
    <w:p w14:paraId="18C8F187" w14:textId="77777777" w:rsidR="00F62FB7" w:rsidRPr="008914CD" w:rsidRDefault="00F62FB7" w:rsidP="00F62FB7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</w:p>
    <w:p w14:paraId="7C1A17FE" w14:textId="242B6118" w:rsidR="00F62FB7" w:rsidRDefault="00F62FB7" w:rsidP="00F62FB7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  <w:r w:rsidRPr="008914CD">
        <w:rPr>
          <w:rFonts w:ascii="Arial" w:hAnsi="Arial" w:cs="Arial"/>
          <w:sz w:val="20"/>
          <w:szCs w:val="20"/>
        </w:rPr>
        <w:t xml:space="preserve">Name of </w:t>
      </w:r>
      <w:r w:rsidR="00E44E39" w:rsidRPr="004F101D">
        <w:rPr>
          <w:rFonts w:ascii="Arial" w:hAnsi="Arial" w:cs="Arial"/>
          <w:sz w:val="20"/>
          <w:szCs w:val="20"/>
        </w:rPr>
        <w:t>person completing this report</w:t>
      </w:r>
      <w:r w:rsidRPr="008914CD">
        <w:rPr>
          <w:rFonts w:ascii="Arial" w:hAnsi="Arial" w:cs="Arial"/>
          <w:sz w:val="20"/>
          <w:szCs w:val="20"/>
        </w:rPr>
        <w:t>:</w:t>
      </w:r>
      <w:r w:rsidR="002C5D08">
        <w:rPr>
          <w:rFonts w:ascii="Arial" w:hAnsi="Arial" w:cs="Arial"/>
          <w:sz w:val="20"/>
          <w:szCs w:val="20"/>
        </w:rPr>
        <w:t xml:space="preserve"> </w:t>
      </w:r>
      <w:r w:rsidRPr="008914CD">
        <w:rPr>
          <w:rFonts w:ascii="Arial" w:hAnsi="Arial" w:cs="Arial"/>
          <w:sz w:val="20"/>
          <w:szCs w:val="20"/>
        </w:rPr>
        <w:t>_________________________________</w:t>
      </w:r>
      <w:r w:rsidR="00570067">
        <w:rPr>
          <w:rFonts w:ascii="Arial" w:hAnsi="Arial" w:cs="Arial"/>
          <w:sz w:val="20"/>
          <w:szCs w:val="20"/>
        </w:rPr>
        <w:t>_______________________</w:t>
      </w:r>
    </w:p>
    <w:p w14:paraId="7B34026C" w14:textId="77777777" w:rsidR="00F62FB7" w:rsidRDefault="00F62FB7" w:rsidP="00F62FB7">
      <w:pPr>
        <w:widowControl w:val="0"/>
        <w:autoSpaceDE w:val="0"/>
        <w:autoSpaceDN w:val="0"/>
        <w:spacing w:before="240" w:after="120" w:line="288" w:lineRule="auto"/>
        <w:outlineLvl w:val="2"/>
        <w:rPr>
          <w:rFonts w:ascii="Arial" w:hAnsi="Arial" w:cs="Arial"/>
          <w:sz w:val="20"/>
          <w:szCs w:val="20"/>
        </w:rPr>
      </w:pPr>
    </w:p>
    <w:p w14:paraId="3E2C8622" w14:textId="3AC9BC49" w:rsidR="002C3C13" w:rsidRDefault="002C3C13">
      <w:pPr>
        <w:rPr>
          <w:rFonts w:ascii="Arial" w:hAnsi="Arial" w:cs="Arial"/>
          <w:b/>
          <w:bCs/>
          <w:color w:val="808080" w:themeColor="background1" w:themeShade="80"/>
          <w:sz w:val="26"/>
          <w:szCs w:val="26"/>
        </w:rPr>
      </w:pPr>
      <w:r>
        <w:rPr>
          <w:rFonts w:ascii="Arial" w:hAnsi="Arial" w:cs="Arial"/>
          <w:b/>
          <w:bCs/>
          <w:color w:val="808080" w:themeColor="background1" w:themeShade="80"/>
          <w:sz w:val="26"/>
          <w:szCs w:val="26"/>
        </w:rPr>
        <w:br w:type="page"/>
      </w:r>
    </w:p>
    <w:p w14:paraId="35A902D4" w14:textId="24F0D140" w:rsidR="007E0409" w:rsidRPr="00E22376" w:rsidRDefault="00241F12" w:rsidP="00F85DF7">
      <w:pPr>
        <w:pStyle w:val="Heading3"/>
        <w:spacing w:before="0" w:after="240"/>
        <w:rPr>
          <w:rFonts w:ascii="Arial" w:hAnsi="Arial" w:cs="Arial"/>
          <w:b/>
          <w:bCs/>
          <w:color w:val="618393"/>
        </w:rPr>
      </w:pPr>
      <w:r w:rsidRPr="00E22376">
        <w:rPr>
          <w:rFonts w:ascii="Arial" w:hAnsi="Arial" w:cs="Arial"/>
          <w:b/>
          <w:bCs/>
          <w:color w:val="618393"/>
        </w:rPr>
        <w:lastRenderedPageBreak/>
        <w:t xml:space="preserve">Step 1. Record dates for </w:t>
      </w:r>
      <w:r w:rsidR="00334490" w:rsidRPr="00E22376">
        <w:rPr>
          <w:rFonts w:ascii="Arial" w:hAnsi="Arial" w:cs="Arial"/>
          <w:b/>
          <w:bCs/>
          <w:color w:val="618393"/>
        </w:rPr>
        <w:t xml:space="preserve">7-1-7 </w:t>
      </w:r>
      <w:r w:rsidRPr="00E22376">
        <w:rPr>
          <w:rFonts w:ascii="Arial" w:hAnsi="Arial" w:cs="Arial"/>
          <w:b/>
          <w:bCs/>
          <w:color w:val="618393"/>
        </w:rPr>
        <w:t xml:space="preserve">milestones </w:t>
      </w:r>
    </w:p>
    <w:tbl>
      <w:tblPr>
        <w:tblStyle w:val="TableGrid"/>
        <w:tblW w:w="980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4785"/>
        <w:gridCol w:w="1085"/>
        <w:gridCol w:w="3540"/>
      </w:tblGrid>
      <w:tr w:rsidR="00C8536B" w:rsidRPr="002B4AE8" w14:paraId="13A0CBC9" w14:textId="77777777" w:rsidTr="3BD944DB">
        <w:trPr>
          <w:trHeight w:val="728"/>
        </w:trPr>
        <w:tc>
          <w:tcPr>
            <w:tcW w:w="5182" w:type="dxa"/>
            <w:gridSpan w:val="2"/>
            <w:shd w:val="clear" w:color="auto" w:fill="3BB041"/>
            <w:vAlign w:val="center"/>
          </w:tcPr>
          <w:p w14:paraId="3E40E358" w14:textId="71DCA8E9" w:rsidR="0013269D" w:rsidRPr="00B627C8" w:rsidRDefault="00612458" w:rsidP="00F85DF7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7-1-7 m</w:t>
            </w:r>
            <w:r w:rsidR="0013269D" w:rsidRPr="00B627C8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ilestone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dates</w:t>
            </w:r>
            <w:r w:rsidR="0013712D">
              <w:rPr>
                <w:rStyle w:val="FootnoteReference"/>
                <w:rFonts w:ascii="Arial" w:hAnsi="Arial" w:cs="Arial"/>
                <w:b/>
                <w:color w:val="FFFFFF" w:themeColor="background1"/>
                <w:sz w:val="21"/>
                <w:szCs w:val="21"/>
              </w:rPr>
              <w:footnoteReference w:id="2"/>
            </w:r>
          </w:p>
        </w:tc>
        <w:tc>
          <w:tcPr>
            <w:tcW w:w="1085" w:type="dxa"/>
            <w:shd w:val="clear" w:color="auto" w:fill="3BB041"/>
            <w:vAlign w:val="center"/>
          </w:tcPr>
          <w:p w14:paraId="5A5E6B4D" w14:textId="77777777" w:rsidR="0013269D" w:rsidRPr="00B627C8" w:rsidRDefault="0013269D" w:rsidP="00F85DF7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B627C8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Date </w:t>
            </w:r>
            <w:r w:rsidRPr="00B627C8">
              <w:rPr>
                <w:color w:val="FFFFFF" w:themeColor="background1"/>
              </w:rPr>
              <w:br/>
            </w:r>
            <w:r w:rsidRPr="00B627C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DD/MM/YY</w:t>
            </w:r>
          </w:p>
        </w:tc>
        <w:tc>
          <w:tcPr>
            <w:tcW w:w="3540" w:type="dxa"/>
            <w:shd w:val="clear" w:color="auto" w:fill="3BB041"/>
            <w:vAlign w:val="center"/>
          </w:tcPr>
          <w:p w14:paraId="73475BFC" w14:textId="05C3474B" w:rsidR="0013269D" w:rsidRPr="00B627C8" w:rsidRDefault="0013269D" w:rsidP="00F85DF7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B627C8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Narrative</w:t>
            </w:r>
            <w:r>
              <w:br/>
            </w:r>
            <w:r w:rsidR="00966DBB" w:rsidRPr="07EF2A2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H</w:t>
            </w:r>
            <w:r w:rsidRPr="07EF2A2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ow </w:t>
            </w:r>
            <w:r w:rsidR="00991BD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was the</w:t>
            </w:r>
            <w:r w:rsidR="00991BDC" w:rsidRPr="07EF2A2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7EF2A2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date </w:t>
            </w:r>
            <w:r w:rsidR="00991BD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determined?</w:t>
            </w:r>
            <w:r w:rsidR="005B6CB3" w:rsidRPr="00BE6CE2">
              <w:rPr>
                <w:rFonts w:ascii="Arial" w:hAnsi="Arial" w:cs="Arial"/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</w:tr>
      <w:tr w:rsidR="00900BF7" w:rsidRPr="002B4AE8" w14:paraId="4050AC2F" w14:textId="77777777" w:rsidTr="00A33433">
        <w:trPr>
          <w:trHeight w:val="1030"/>
        </w:trPr>
        <w:tc>
          <w:tcPr>
            <w:tcW w:w="5182" w:type="dxa"/>
            <w:gridSpan w:val="2"/>
            <w:shd w:val="clear" w:color="auto" w:fill="auto"/>
          </w:tcPr>
          <w:p w14:paraId="685D4DCA" w14:textId="76C5071E" w:rsidR="0013269D" w:rsidRPr="00FD6A7A" w:rsidRDefault="0013269D" w:rsidP="3BD944DB">
            <w:pPr>
              <w:spacing w:before="120" w:after="20" w:line="276" w:lineRule="auto"/>
              <w:rPr>
                <w:rFonts w:ascii="Arial" w:hAnsi="Arial" w:cs="Arial"/>
                <w:i/>
                <w:iCs/>
                <w:color w:val="000000" w:themeColor="text1"/>
                <w:sz w:val="4"/>
                <w:szCs w:val="4"/>
              </w:rPr>
            </w:pPr>
            <w:r w:rsidRPr="00595B9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Date of emergence</w:t>
            </w:r>
            <w:r w:rsidR="00276DE0">
              <w:rPr>
                <w:rStyle w:val="FootnoteReference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  <w:r w:rsidRPr="002B4AE8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br/>
            </w:r>
            <w:r w:rsidRPr="3BD944D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For non-endemic diseases</w:t>
            </w:r>
            <w:r w:rsidRPr="3BD944DB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:</w:t>
            </w:r>
            <w:r w:rsidRPr="002B4AE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date on which index case or first epidemiologically linked case first experienced symptoms</w:t>
            </w:r>
            <w:r w:rsidR="00900B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2AFD6022" w14:textId="0E14CCD5" w:rsidR="0013269D" w:rsidRPr="00E22376" w:rsidRDefault="0013269D" w:rsidP="00CC40B3">
            <w:pPr>
              <w:spacing w:after="120" w:line="276" w:lineRule="auto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  <w:r w:rsidRPr="00E2237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For endemic diseases</w:t>
            </w:r>
            <w:r w:rsidRPr="002B4AE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:</w:t>
            </w:r>
            <w:r w:rsidRPr="002B4AE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date on which a predetermined increase in case incidence over baseline rates occurred</w:t>
            </w:r>
            <w:r w:rsidRPr="002B4AE8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E2237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u w:val="single"/>
              </w:rPr>
              <w:t>For other public health events</w:t>
            </w:r>
            <w:r w:rsidRPr="002B4AE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r w:rsidRPr="002B4AE8">
              <w:rPr>
                <w:rFonts w:ascii="Arial" w:hAnsi="Arial" w:cs="Arial"/>
                <w:color w:val="000000" w:themeColor="text1"/>
                <w:sz w:val="18"/>
                <w:szCs w:val="18"/>
              </w:rPr>
              <w:t>date the threat first met criteria as a reportable event based on country reporting standards</w:t>
            </w:r>
          </w:p>
        </w:tc>
        <w:tc>
          <w:tcPr>
            <w:tcW w:w="1085" w:type="dxa"/>
          </w:tcPr>
          <w:p w14:paraId="555DC274" w14:textId="77777777" w:rsidR="0013269D" w:rsidRPr="002B4AE8" w:rsidRDefault="0013269D" w:rsidP="00AD7DE3">
            <w:pPr>
              <w:spacing w:after="2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B4AE8">
              <w:rPr>
                <w:color w:val="000000" w:themeColor="text1"/>
              </w:rPr>
              <w:br/>
            </w:r>
            <w:r w:rsidRPr="002B4AE8">
              <w:rPr>
                <w:color w:val="000000" w:themeColor="text1"/>
              </w:rPr>
              <w:br/>
            </w:r>
            <w:r w:rsidRPr="002B4AE8">
              <w:rPr>
                <w:color w:val="000000" w:themeColor="text1"/>
              </w:rPr>
              <w:br/>
            </w:r>
            <w:r w:rsidRPr="002B4AE8">
              <w:rPr>
                <w:color w:val="000000" w:themeColor="text1"/>
              </w:rPr>
              <w:br/>
            </w:r>
          </w:p>
        </w:tc>
        <w:tc>
          <w:tcPr>
            <w:tcW w:w="3540" w:type="dxa"/>
          </w:tcPr>
          <w:p w14:paraId="08F9CEA2" w14:textId="77777777" w:rsidR="0013269D" w:rsidRPr="002B4AE8" w:rsidRDefault="0013269D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C8536B" w:rsidRPr="002B4AE8" w14:paraId="660F4F04" w14:textId="77777777" w:rsidTr="00A33433">
        <w:trPr>
          <w:trHeight w:val="720"/>
        </w:trPr>
        <w:tc>
          <w:tcPr>
            <w:tcW w:w="5182" w:type="dxa"/>
            <w:gridSpan w:val="2"/>
            <w:shd w:val="clear" w:color="auto" w:fill="EDF3F7"/>
            <w:vAlign w:val="center"/>
          </w:tcPr>
          <w:p w14:paraId="2301D3FA" w14:textId="264F5345" w:rsidR="0013269D" w:rsidRPr="002B4AE8" w:rsidRDefault="0013269D" w:rsidP="00E06C7B">
            <w:pPr>
              <w:spacing w:after="20" w:line="276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595B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Date of detection</w:t>
            </w:r>
            <w:r w:rsidRPr="002B4AE8">
              <w:rPr>
                <w:color w:val="000000" w:themeColor="text1"/>
              </w:rPr>
              <w:br/>
            </w:r>
            <w:r w:rsidRPr="002B4AE8">
              <w:rPr>
                <w:rFonts w:ascii="Arial" w:hAnsi="Arial" w:cs="Arial"/>
                <w:color w:val="000000" w:themeColor="text1"/>
                <w:sz w:val="18"/>
                <w:szCs w:val="18"/>
              </w:rPr>
              <w:t>Date the event is first recorded by any source or in any system</w:t>
            </w:r>
          </w:p>
        </w:tc>
        <w:tc>
          <w:tcPr>
            <w:tcW w:w="1085" w:type="dxa"/>
            <w:shd w:val="clear" w:color="auto" w:fill="EDF3F7"/>
          </w:tcPr>
          <w:p w14:paraId="182DF437" w14:textId="77777777" w:rsidR="0013269D" w:rsidRPr="002B4AE8" w:rsidRDefault="0013269D" w:rsidP="00AD7DE3">
            <w:pPr>
              <w:spacing w:after="2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EDF3F7"/>
          </w:tcPr>
          <w:p w14:paraId="55931A5A" w14:textId="77777777" w:rsidR="0013269D" w:rsidRDefault="0013269D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23A45299" w14:textId="77777777" w:rsidR="00F62FB7" w:rsidRDefault="00F62FB7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42CB9B74" w14:textId="77777777" w:rsidR="0054286F" w:rsidRDefault="0054286F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5CC533A0" w14:textId="77777777" w:rsidR="0054286F" w:rsidRDefault="0054286F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35FEA604" w14:textId="77777777" w:rsidR="00F62FB7" w:rsidRPr="002B4AE8" w:rsidRDefault="00F62FB7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900BF7" w:rsidRPr="002B4AE8" w14:paraId="2848FB59" w14:textId="77777777" w:rsidTr="00A33433">
        <w:trPr>
          <w:trHeight w:val="746"/>
        </w:trPr>
        <w:tc>
          <w:tcPr>
            <w:tcW w:w="5182" w:type="dxa"/>
            <w:gridSpan w:val="2"/>
            <w:shd w:val="clear" w:color="auto" w:fill="auto"/>
            <w:vAlign w:val="center"/>
          </w:tcPr>
          <w:p w14:paraId="2D23B093" w14:textId="77777777" w:rsidR="0013269D" w:rsidRPr="002B4AE8" w:rsidRDefault="0013269D" w:rsidP="00E06C7B">
            <w:pPr>
              <w:spacing w:after="20" w:line="276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595B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Date of notification</w:t>
            </w:r>
            <w:r w:rsidRPr="002B4AE8">
              <w:rPr>
                <w:color w:val="000000" w:themeColor="text1"/>
              </w:rPr>
              <w:br/>
            </w:r>
            <w:r w:rsidRPr="002B4AE8">
              <w:rPr>
                <w:rFonts w:ascii="Arial" w:hAnsi="Arial" w:cs="Arial"/>
                <w:color w:val="000000" w:themeColor="text1"/>
                <w:sz w:val="18"/>
                <w:szCs w:val="18"/>
              </w:rPr>
              <w:t>Date the event is first reported to a public health authority responsible for action</w:t>
            </w:r>
          </w:p>
        </w:tc>
        <w:tc>
          <w:tcPr>
            <w:tcW w:w="1085" w:type="dxa"/>
          </w:tcPr>
          <w:p w14:paraId="4D39CBB2" w14:textId="77777777" w:rsidR="0013269D" w:rsidRPr="002B4AE8" w:rsidRDefault="0013269D" w:rsidP="00AD7DE3">
            <w:pPr>
              <w:spacing w:after="2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</w:tcPr>
          <w:p w14:paraId="6C7A07BB" w14:textId="77777777" w:rsidR="0013269D" w:rsidRDefault="0013269D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5CA5956F" w14:textId="77777777" w:rsidR="0054286F" w:rsidRDefault="0054286F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7EC693D2" w14:textId="77777777" w:rsidR="0054286F" w:rsidRDefault="0054286F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08BB8137" w14:textId="77777777" w:rsidR="00F62FB7" w:rsidRDefault="00F62FB7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3D4852C4" w14:textId="77777777" w:rsidR="00F62FB7" w:rsidRPr="002B4AE8" w:rsidRDefault="00F62FB7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900BF7" w:rsidRPr="002B4AE8" w14:paraId="1BF9D303" w14:textId="77777777" w:rsidTr="3BD944DB">
        <w:trPr>
          <w:trHeight w:val="67"/>
        </w:trPr>
        <w:tc>
          <w:tcPr>
            <w:tcW w:w="9807" w:type="dxa"/>
            <w:gridSpan w:val="4"/>
            <w:shd w:val="clear" w:color="auto" w:fill="CCDDE8"/>
          </w:tcPr>
          <w:p w14:paraId="56B1ABF3" w14:textId="77777777" w:rsidR="00900BF7" w:rsidRDefault="00900BF7" w:rsidP="00DA3598">
            <w:pPr>
              <w:shd w:val="clear" w:color="auto" w:fill="CCDDE8"/>
              <w:spacing w:before="120" w:after="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7-1-7 early response action dates</w:t>
            </w:r>
          </w:p>
          <w:p w14:paraId="6DD192CE" w14:textId="06290AA3" w:rsidR="00533723" w:rsidRPr="00E22376" w:rsidRDefault="00452E5C" w:rsidP="00CC40B3">
            <w:pPr>
              <w:spacing w:after="120"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Date</w:t>
            </w:r>
            <w:r w:rsidR="00641D3F" w:rsidRPr="00E2237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on which each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applicable</w:t>
            </w:r>
            <w:r w:rsidR="00641D3F" w:rsidRPr="00E2237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action occurred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(no</w:t>
            </w:r>
            <w:r w:rsidR="00641D3F" w:rsidRPr="00E2237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te that some are the dates of initiation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1F4F33" w:rsidRPr="002B4AE8" w14:paraId="369F01FF" w14:textId="77777777" w:rsidTr="3BD944DB">
        <w:trPr>
          <w:trHeight w:val="662"/>
        </w:trPr>
        <w:tc>
          <w:tcPr>
            <w:tcW w:w="397" w:type="dxa"/>
            <w:shd w:val="clear" w:color="auto" w:fill="CCDDE8"/>
          </w:tcPr>
          <w:p w14:paraId="5A20DC66" w14:textId="77777777" w:rsidR="0013269D" w:rsidRPr="002A0B36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39B42BBE" w14:textId="77777777" w:rsidR="0013269D" w:rsidRPr="00F85DF7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5DF7">
              <w:rPr>
                <w:rFonts w:ascii="Arial" w:hAnsi="Arial" w:cs="Arial"/>
                <w:sz w:val="18"/>
                <w:szCs w:val="18"/>
              </w:rPr>
              <w:t>Initiate investigation or deploy investigation/response team</w:t>
            </w:r>
          </w:p>
        </w:tc>
        <w:tc>
          <w:tcPr>
            <w:tcW w:w="1085" w:type="dxa"/>
            <w:shd w:val="clear" w:color="auto" w:fill="auto"/>
          </w:tcPr>
          <w:p w14:paraId="4FFEE712" w14:textId="77777777" w:rsidR="0013269D" w:rsidRPr="002B4AE8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auto"/>
          </w:tcPr>
          <w:p w14:paraId="6C6D2B2A" w14:textId="77777777" w:rsidR="0013269D" w:rsidRDefault="0013269D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1DAFE2EE" w14:textId="77777777" w:rsidR="00F62FB7" w:rsidRDefault="00F62FB7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00F38F96" w14:textId="77777777" w:rsidR="00F62FB7" w:rsidRPr="002B4AE8" w:rsidRDefault="00F62FB7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C8536B" w:rsidRPr="002B4AE8" w14:paraId="48F898AD" w14:textId="77777777" w:rsidTr="3BD944DB">
        <w:trPr>
          <w:trHeight w:val="662"/>
        </w:trPr>
        <w:tc>
          <w:tcPr>
            <w:tcW w:w="397" w:type="dxa"/>
            <w:shd w:val="clear" w:color="auto" w:fill="CCDDE8"/>
          </w:tcPr>
          <w:p w14:paraId="6D567FB8" w14:textId="77777777" w:rsidR="0013269D" w:rsidRPr="002A0B36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EDF3F7"/>
            <w:vAlign w:val="center"/>
          </w:tcPr>
          <w:p w14:paraId="2A6E957E" w14:textId="77777777" w:rsidR="0013269D" w:rsidRPr="00F85DF7" w:rsidRDefault="0013269D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85DF7">
              <w:rPr>
                <w:rFonts w:ascii="Arial" w:hAnsi="Arial" w:cs="Arial"/>
                <w:sz w:val="18"/>
                <w:szCs w:val="18"/>
              </w:rPr>
              <w:t xml:space="preserve">Conduct epidemiologic analysis and initial risk assessment </w:t>
            </w:r>
          </w:p>
        </w:tc>
        <w:tc>
          <w:tcPr>
            <w:tcW w:w="1085" w:type="dxa"/>
            <w:shd w:val="clear" w:color="auto" w:fill="EDF3F7"/>
          </w:tcPr>
          <w:p w14:paraId="6F69C42F" w14:textId="77777777" w:rsidR="0013269D" w:rsidRPr="002B4AE8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EDF3F7"/>
          </w:tcPr>
          <w:p w14:paraId="08FB6BF0" w14:textId="77777777" w:rsidR="00F62FB7" w:rsidRDefault="00F62FB7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47982EDE" w14:textId="77777777" w:rsidR="00F62FB7" w:rsidRPr="002B4AE8" w:rsidRDefault="00F62FB7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C8536B" w:rsidRPr="002B4AE8" w14:paraId="35CEDDA6" w14:textId="77777777" w:rsidTr="3BD944DB">
        <w:trPr>
          <w:trHeight w:val="662"/>
        </w:trPr>
        <w:tc>
          <w:tcPr>
            <w:tcW w:w="397" w:type="dxa"/>
            <w:shd w:val="clear" w:color="auto" w:fill="CCDDE8"/>
          </w:tcPr>
          <w:p w14:paraId="35D21091" w14:textId="77777777" w:rsidR="0013269D" w:rsidRPr="002A0B36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56D25394" w14:textId="77777777" w:rsidR="0013269D" w:rsidRPr="00F85DF7" w:rsidRDefault="0013269D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85DF7">
              <w:rPr>
                <w:rFonts w:ascii="Arial" w:hAnsi="Arial" w:cs="Arial"/>
                <w:sz w:val="18"/>
                <w:szCs w:val="18"/>
              </w:rPr>
              <w:t xml:space="preserve">Obtain laboratory confirmation of the outbreak etiology </w:t>
            </w:r>
          </w:p>
        </w:tc>
        <w:tc>
          <w:tcPr>
            <w:tcW w:w="1085" w:type="dxa"/>
            <w:shd w:val="clear" w:color="auto" w:fill="auto"/>
          </w:tcPr>
          <w:p w14:paraId="5DDD4ADA" w14:textId="77777777" w:rsidR="0013269D" w:rsidRPr="002B4AE8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auto"/>
          </w:tcPr>
          <w:p w14:paraId="07FD855E" w14:textId="77777777" w:rsidR="00F62FB7" w:rsidRDefault="00F62FB7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0D8D713A" w14:textId="77777777" w:rsidR="00F62FB7" w:rsidRPr="002B4AE8" w:rsidRDefault="00F62FB7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C8536B" w:rsidRPr="002B4AE8" w14:paraId="50627FFB" w14:textId="77777777" w:rsidTr="3BD944DB">
        <w:trPr>
          <w:trHeight w:val="662"/>
        </w:trPr>
        <w:tc>
          <w:tcPr>
            <w:tcW w:w="397" w:type="dxa"/>
            <w:shd w:val="clear" w:color="auto" w:fill="CCDDE8"/>
          </w:tcPr>
          <w:p w14:paraId="010B5913" w14:textId="77777777" w:rsidR="0013269D" w:rsidRPr="002A0B36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EDF3F7"/>
            <w:vAlign w:val="center"/>
          </w:tcPr>
          <w:p w14:paraId="2B64E25B" w14:textId="77777777" w:rsidR="0013269D" w:rsidRPr="00F85DF7" w:rsidRDefault="0013269D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85DF7">
              <w:rPr>
                <w:rFonts w:ascii="Arial" w:hAnsi="Arial" w:cs="Arial"/>
                <w:sz w:val="18"/>
                <w:szCs w:val="18"/>
              </w:rPr>
              <w:t xml:space="preserve">Initiate appropriate case management and infection prevention and control (IPC) measures in health facilities </w:t>
            </w:r>
          </w:p>
        </w:tc>
        <w:tc>
          <w:tcPr>
            <w:tcW w:w="1085" w:type="dxa"/>
            <w:shd w:val="clear" w:color="auto" w:fill="EDF3F7"/>
          </w:tcPr>
          <w:p w14:paraId="584C763B" w14:textId="77777777" w:rsidR="0013269D" w:rsidRPr="002B4AE8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EDF3F7"/>
          </w:tcPr>
          <w:p w14:paraId="6B1E8954" w14:textId="77777777" w:rsidR="00F62FB7" w:rsidRDefault="00F62FB7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14:paraId="08608B1E" w14:textId="77777777" w:rsidR="00F62FB7" w:rsidRPr="002B4AE8" w:rsidRDefault="00F62FB7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C8536B" w:rsidRPr="002B4AE8" w14:paraId="3A7D946E" w14:textId="77777777" w:rsidTr="3BD944DB">
        <w:trPr>
          <w:trHeight w:val="662"/>
        </w:trPr>
        <w:tc>
          <w:tcPr>
            <w:tcW w:w="397" w:type="dxa"/>
            <w:shd w:val="clear" w:color="auto" w:fill="CCDDE8"/>
          </w:tcPr>
          <w:p w14:paraId="0E6333D7" w14:textId="77777777" w:rsidR="0013269D" w:rsidRPr="002A0B36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14:paraId="0EC889AA" w14:textId="587C57F6" w:rsidR="0013269D" w:rsidRPr="00F85DF7" w:rsidRDefault="0013269D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85DF7">
              <w:rPr>
                <w:rFonts w:ascii="Arial" w:hAnsi="Arial" w:cs="Arial"/>
                <w:sz w:val="18"/>
                <w:szCs w:val="18"/>
              </w:rPr>
              <w:t>Initiate appropriate public health countermeasure</w:t>
            </w:r>
            <w:r w:rsidR="00F37AC1">
              <w:rPr>
                <w:rFonts w:ascii="Arial" w:hAnsi="Arial" w:cs="Arial"/>
                <w:sz w:val="18"/>
                <w:szCs w:val="18"/>
              </w:rPr>
              <w:t>s</w:t>
            </w:r>
            <w:r w:rsidR="00F37AC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4"/>
            </w:r>
            <w:r w:rsidR="00F37A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5DF7">
              <w:rPr>
                <w:rFonts w:ascii="Arial" w:hAnsi="Arial" w:cs="Arial"/>
                <w:sz w:val="18"/>
                <w:szCs w:val="18"/>
              </w:rPr>
              <w:t xml:space="preserve">in affected communities </w:t>
            </w:r>
          </w:p>
        </w:tc>
        <w:tc>
          <w:tcPr>
            <w:tcW w:w="1085" w:type="dxa"/>
          </w:tcPr>
          <w:p w14:paraId="3E55E7F8" w14:textId="77777777" w:rsidR="0013269D" w:rsidRPr="002B4AE8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</w:tcPr>
          <w:p w14:paraId="00B0EB31" w14:textId="77777777" w:rsidR="0013269D" w:rsidRPr="002B4AE8" w:rsidRDefault="0013269D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C8536B" w:rsidRPr="002B4AE8" w14:paraId="537EC220" w14:textId="77777777" w:rsidTr="3BD944DB">
        <w:trPr>
          <w:trHeight w:val="662"/>
        </w:trPr>
        <w:tc>
          <w:tcPr>
            <w:tcW w:w="397" w:type="dxa"/>
            <w:shd w:val="clear" w:color="auto" w:fill="CCDDE8"/>
          </w:tcPr>
          <w:p w14:paraId="66B6EAFE" w14:textId="77777777" w:rsidR="0013269D" w:rsidRPr="002A0B36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EDF3F7"/>
            <w:vAlign w:val="center"/>
          </w:tcPr>
          <w:p w14:paraId="1261FFA2" w14:textId="77777777" w:rsidR="0013269D" w:rsidRPr="00F85DF7" w:rsidRDefault="0013269D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85DF7">
              <w:rPr>
                <w:rFonts w:ascii="Arial" w:hAnsi="Arial" w:cs="Arial"/>
                <w:sz w:val="18"/>
                <w:szCs w:val="18"/>
              </w:rPr>
              <w:t xml:space="preserve">Initiate appropriate risk communication and community engagement activities </w:t>
            </w:r>
          </w:p>
        </w:tc>
        <w:tc>
          <w:tcPr>
            <w:tcW w:w="1085" w:type="dxa"/>
            <w:shd w:val="clear" w:color="auto" w:fill="EDF3F7"/>
          </w:tcPr>
          <w:p w14:paraId="5498B48E" w14:textId="77777777" w:rsidR="0013269D" w:rsidRPr="002B4AE8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EDF3F7"/>
          </w:tcPr>
          <w:p w14:paraId="0153891A" w14:textId="77777777" w:rsidR="0013269D" w:rsidRPr="002B4AE8" w:rsidRDefault="0013269D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C8536B" w:rsidRPr="002B4AE8" w14:paraId="0DD0B40C" w14:textId="77777777" w:rsidTr="3BD944DB">
        <w:trPr>
          <w:trHeight w:val="662"/>
        </w:trPr>
        <w:tc>
          <w:tcPr>
            <w:tcW w:w="397" w:type="dxa"/>
            <w:shd w:val="clear" w:color="auto" w:fill="CCDDE8"/>
          </w:tcPr>
          <w:p w14:paraId="52B70D19" w14:textId="77777777" w:rsidR="0013269D" w:rsidRPr="002A0B36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5" w:type="dxa"/>
            <w:vAlign w:val="center"/>
          </w:tcPr>
          <w:p w14:paraId="537E6434" w14:textId="77777777" w:rsidR="0013269D" w:rsidRPr="00F85DF7" w:rsidRDefault="0013269D" w:rsidP="00F5271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85DF7">
              <w:rPr>
                <w:rFonts w:ascii="Arial" w:hAnsi="Arial" w:cs="Arial"/>
                <w:sz w:val="18"/>
                <w:szCs w:val="18"/>
              </w:rPr>
              <w:t>Establish a coordination mechanism</w:t>
            </w:r>
          </w:p>
        </w:tc>
        <w:tc>
          <w:tcPr>
            <w:tcW w:w="1085" w:type="dxa"/>
          </w:tcPr>
          <w:p w14:paraId="32D6FCDA" w14:textId="77777777" w:rsidR="0013269D" w:rsidRPr="002B4AE8" w:rsidRDefault="0013269D" w:rsidP="00F52716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</w:tcPr>
          <w:p w14:paraId="7CAF087D" w14:textId="77777777" w:rsidR="0013269D" w:rsidRPr="002B4AE8" w:rsidRDefault="0013269D" w:rsidP="00F527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900BF7" w:rsidRPr="002B4AE8" w14:paraId="0080E32C" w14:textId="77777777" w:rsidTr="001809D9">
        <w:trPr>
          <w:trHeight w:val="854"/>
        </w:trPr>
        <w:tc>
          <w:tcPr>
            <w:tcW w:w="5182" w:type="dxa"/>
            <w:gridSpan w:val="2"/>
            <w:shd w:val="clear" w:color="auto" w:fill="EDF3F7"/>
          </w:tcPr>
          <w:p w14:paraId="0956E1AA" w14:textId="4D52812E" w:rsidR="0013269D" w:rsidRPr="00E22376" w:rsidRDefault="0013269D" w:rsidP="00CC40B3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3BD944DB">
              <w:rPr>
                <w:rFonts w:ascii="Arial" w:hAnsi="Arial" w:cs="Arial"/>
                <w:b/>
                <w:bCs/>
                <w:sz w:val="20"/>
                <w:szCs w:val="20"/>
              </w:rPr>
              <w:t>Date of early response action completion</w:t>
            </w:r>
            <w:r>
              <w:br/>
            </w:r>
            <w:r w:rsidR="00EB10DD" w:rsidRPr="001809D9">
              <w:rPr>
                <w:rFonts w:ascii="Arial" w:hAnsi="Arial" w:cs="Arial"/>
                <w:sz w:val="18"/>
                <w:szCs w:val="18"/>
                <w:shd w:val="clear" w:color="auto" w:fill="EDF3F7"/>
              </w:rPr>
              <w:t>D</w:t>
            </w:r>
            <w:r w:rsidRPr="001809D9">
              <w:rPr>
                <w:rFonts w:ascii="Arial" w:hAnsi="Arial" w:cs="Arial"/>
                <w:sz w:val="18"/>
                <w:szCs w:val="18"/>
                <w:shd w:val="clear" w:color="auto" w:fill="EDF3F7"/>
              </w:rPr>
              <w:t xml:space="preserve">ate on which </w:t>
            </w:r>
            <w:r w:rsidR="00EB10DD" w:rsidRPr="001809D9">
              <w:rPr>
                <w:rFonts w:ascii="Arial" w:hAnsi="Arial" w:cs="Arial"/>
                <w:sz w:val="18"/>
                <w:szCs w:val="18"/>
                <w:shd w:val="clear" w:color="auto" w:fill="EDF3F7"/>
              </w:rPr>
              <w:t xml:space="preserve">the last of </w:t>
            </w:r>
            <w:r w:rsidR="00515DBA" w:rsidRPr="001809D9">
              <w:rPr>
                <w:rFonts w:ascii="Arial" w:hAnsi="Arial" w:cs="Arial"/>
                <w:sz w:val="18"/>
                <w:szCs w:val="18"/>
                <w:shd w:val="clear" w:color="auto" w:fill="EDF3F7"/>
              </w:rPr>
              <w:t xml:space="preserve">the </w:t>
            </w:r>
            <w:r w:rsidR="00934499" w:rsidRPr="001809D9">
              <w:rPr>
                <w:rFonts w:ascii="Arial" w:hAnsi="Arial" w:cs="Arial"/>
                <w:sz w:val="18"/>
                <w:szCs w:val="18"/>
                <w:shd w:val="clear" w:color="auto" w:fill="EDF3F7"/>
              </w:rPr>
              <w:t>applicable</w:t>
            </w:r>
            <w:r w:rsidRPr="3BD944DB">
              <w:rPr>
                <w:rFonts w:ascii="Arial" w:hAnsi="Arial" w:cs="Arial"/>
                <w:sz w:val="18"/>
                <w:szCs w:val="18"/>
              </w:rPr>
              <w:t xml:space="preserve"> early response action</w:t>
            </w:r>
            <w:r w:rsidR="00515DBA" w:rsidRPr="3BD944DB">
              <w:rPr>
                <w:rFonts w:ascii="Arial" w:hAnsi="Arial" w:cs="Arial"/>
                <w:sz w:val="18"/>
                <w:szCs w:val="18"/>
              </w:rPr>
              <w:t>s</w:t>
            </w:r>
            <w:r w:rsidR="00F04066" w:rsidRPr="3BD944DB">
              <w:rPr>
                <w:rFonts w:ascii="Arial" w:hAnsi="Arial" w:cs="Arial"/>
                <w:sz w:val="18"/>
                <w:szCs w:val="18"/>
              </w:rPr>
              <w:t xml:space="preserve"> listed above</w:t>
            </w:r>
            <w:r w:rsidRPr="3BD944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4066" w:rsidRPr="402185F5">
              <w:rPr>
                <w:rFonts w:ascii="Arial" w:hAnsi="Arial" w:cs="Arial"/>
                <w:sz w:val="18"/>
                <w:szCs w:val="18"/>
              </w:rPr>
              <w:t>occur</w:t>
            </w:r>
            <w:r w:rsidR="236ACB8B" w:rsidRPr="402185F5">
              <w:rPr>
                <w:rFonts w:ascii="Arial" w:hAnsi="Arial" w:cs="Arial"/>
                <w:sz w:val="18"/>
                <w:szCs w:val="18"/>
              </w:rPr>
              <w:t>r</w:t>
            </w:r>
            <w:r w:rsidR="00F04066" w:rsidRPr="402185F5">
              <w:rPr>
                <w:rFonts w:ascii="Arial" w:hAnsi="Arial" w:cs="Arial"/>
                <w:sz w:val="18"/>
                <w:szCs w:val="18"/>
              </w:rPr>
              <w:t>ed</w:t>
            </w:r>
          </w:p>
        </w:tc>
        <w:tc>
          <w:tcPr>
            <w:tcW w:w="1085" w:type="dxa"/>
            <w:shd w:val="clear" w:color="auto" w:fill="EDF3F7"/>
          </w:tcPr>
          <w:p w14:paraId="651BEDFA" w14:textId="77777777" w:rsidR="0013269D" w:rsidRPr="002A0B36" w:rsidRDefault="0013269D" w:rsidP="00AD7DE3">
            <w:pPr>
              <w:spacing w:after="20" w:line="276" w:lineRule="auto"/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540" w:type="dxa"/>
            <w:shd w:val="clear" w:color="auto" w:fill="EDF3F7"/>
          </w:tcPr>
          <w:p w14:paraId="4650C826" w14:textId="77777777" w:rsidR="0013269D" w:rsidRDefault="0013269D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1"/>
                <w:szCs w:val="21"/>
              </w:rPr>
            </w:pPr>
          </w:p>
          <w:p w14:paraId="75939428" w14:textId="77777777" w:rsidR="0054286F" w:rsidRDefault="0054286F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1"/>
                <w:szCs w:val="21"/>
              </w:rPr>
            </w:pPr>
          </w:p>
          <w:p w14:paraId="7B858B00" w14:textId="77777777" w:rsidR="0054286F" w:rsidRPr="002A0B36" w:rsidRDefault="0054286F" w:rsidP="00AD7DE3">
            <w:pPr>
              <w:spacing w:after="20" w:line="276" w:lineRule="auto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97228AD" w14:textId="27CA908F" w:rsidR="00371085" w:rsidRDefault="00371085" w:rsidP="3BD944DB">
      <w:pPr>
        <w:autoSpaceDE w:val="0"/>
        <w:autoSpaceDN w:val="0"/>
        <w:snapToGrid w:val="0"/>
        <w:spacing w:before="240" w:after="120" w:line="288" w:lineRule="auto"/>
        <w:outlineLvl w:val="3"/>
        <w:rPr>
          <w:rFonts w:ascii="Arial" w:hAnsi="Arial" w:cs="Arial"/>
          <w:b/>
          <w:bCs/>
          <w:color w:val="618393"/>
          <w:sz w:val="24"/>
          <w:szCs w:val="24"/>
        </w:rPr>
      </w:pPr>
      <w:r w:rsidRPr="3BD944DB">
        <w:rPr>
          <w:rFonts w:ascii="Arial" w:hAnsi="Arial" w:cs="Arial"/>
          <w:b/>
          <w:bCs/>
          <w:color w:val="618393"/>
          <w:sz w:val="24"/>
          <w:szCs w:val="24"/>
        </w:rPr>
        <w:lastRenderedPageBreak/>
        <w:t>Step 2. Calculate timeliness in 7-1-7 intervals</w:t>
      </w:r>
    </w:p>
    <w:p w14:paraId="40488D48" w14:textId="11677937" w:rsidR="00204DA7" w:rsidRPr="00FF1604" w:rsidRDefault="00204DA7" w:rsidP="002A24C3">
      <w:pPr>
        <w:autoSpaceDE w:val="0"/>
        <w:autoSpaceDN w:val="0"/>
        <w:snapToGrid w:val="0"/>
        <w:spacing w:before="240" w:after="120" w:line="288" w:lineRule="auto"/>
        <w:outlineLvl w:val="3"/>
        <w:rPr>
          <w:rFonts w:ascii="Arial" w:hAnsi="Arial" w:cs="Arial"/>
          <w:color w:val="000000" w:themeColor="text1"/>
          <w:sz w:val="20"/>
          <w:szCs w:val="20"/>
        </w:rPr>
      </w:pPr>
      <w:r w:rsidRPr="3BD944DB">
        <w:rPr>
          <w:rFonts w:ascii="Arial" w:hAnsi="Arial" w:cs="Arial"/>
          <w:color w:val="000000" w:themeColor="text1"/>
          <w:sz w:val="20"/>
          <w:szCs w:val="20"/>
        </w:rPr>
        <w:t>Calculations are based on the difference between dates (e.g., August 3 – August 1 = 2 days).</w:t>
      </w:r>
      <w:r w:rsidR="0CB5EC27" w:rsidRPr="402185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33EC0">
        <w:rPr>
          <w:rFonts w:ascii="Arial" w:hAnsi="Arial" w:cs="Arial"/>
          <w:color w:val="000000" w:themeColor="text1"/>
          <w:sz w:val="20"/>
          <w:szCs w:val="20"/>
        </w:rPr>
        <w:t xml:space="preserve">Report </w:t>
      </w:r>
      <w:r w:rsidR="004A1E68">
        <w:rPr>
          <w:rFonts w:ascii="Arial" w:hAnsi="Arial" w:cs="Arial"/>
          <w:color w:val="000000" w:themeColor="text1"/>
          <w:sz w:val="20"/>
          <w:szCs w:val="20"/>
        </w:rPr>
        <w:t xml:space="preserve">“timeliness” as “&lt;1” if </w:t>
      </w:r>
      <w:r w:rsidR="00AA5058">
        <w:rPr>
          <w:rFonts w:ascii="Arial" w:hAnsi="Arial" w:cs="Arial"/>
          <w:color w:val="000000" w:themeColor="text1"/>
          <w:sz w:val="20"/>
          <w:szCs w:val="20"/>
        </w:rPr>
        <w:t xml:space="preserve">calculated to be 0 </w:t>
      </w:r>
      <w:r w:rsidR="06D081D9" w:rsidRPr="402185F5">
        <w:rPr>
          <w:rFonts w:ascii="Arial" w:hAnsi="Arial" w:cs="Arial"/>
          <w:color w:val="000000" w:themeColor="text1"/>
          <w:sz w:val="20"/>
          <w:szCs w:val="20"/>
        </w:rPr>
        <w:t>(e.g. detection and notification occur on the same day</w:t>
      </w:r>
      <w:r w:rsidR="00AA5058">
        <w:rPr>
          <w:rFonts w:ascii="Arial" w:hAnsi="Arial" w:cs="Arial"/>
          <w:color w:val="000000" w:themeColor="text1"/>
          <w:sz w:val="20"/>
          <w:szCs w:val="20"/>
        </w:rPr>
        <w:t>).</w:t>
      </w:r>
      <w:r w:rsidR="0CB5EC27" w:rsidRPr="402185F5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64"/>
        <w:gridCol w:w="2664"/>
        <w:gridCol w:w="1707"/>
        <w:gridCol w:w="1680"/>
        <w:gridCol w:w="1735"/>
      </w:tblGrid>
      <w:tr w:rsidR="00371085" w14:paraId="526330A9" w14:textId="77777777" w:rsidTr="0028324D">
        <w:trPr>
          <w:trHeight w:val="931"/>
        </w:trPr>
        <w:tc>
          <w:tcPr>
            <w:tcW w:w="1564" w:type="dxa"/>
            <w:shd w:val="clear" w:color="auto" w:fill="CCDDE8"/>
            <w:vAlign w:val="center"/>
          </w:tcPr>
          <w:p w14:paraId="5B8F562E" w14:textId="77777777" w:rsidR="00371085" w:rsidRPr="007D6B3A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7D6B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Interval</w:t>
            </w:r>
          </w:p>
        </w:tc>
        <w:tc>
          <w:tcPr>
            <w:tcW w:w="2664" w:type="dxa"/>
            <w:shd w:val="clear" w:color="auto" w:fill="CCDDE8"/>
            <w:vAlign w:val="center"/>
          </w:tcPr>
          <w:p w14:paraId="24E9FAAE" w14:textId="77777777" w:rsidR="00371085" w:rsidRPr="007D6B3A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7D6B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Calculation</w:t>
            </w:r>
            <w:r w:rsidRPr="007D6B3A">
              <w:rPr>
                <w:color w:val="000000" w:themeColor="text1"/>
              </w:rPr>
              <w:br/>
            </w:r>
            <w:r w:rsidRPr="007D6B3A">
              <w:rPr>
                <w:rFonts w:ascii="Arial" w:hAnsi="Arial" w:cs="Arial"/>
                <w:color w:val="000000" w:themeColor="text1"/>
                <w:sz w:val="16"/>
                <w:szCs w:val="16"/>
              </w:rPr>
              <w:t>In days</w:t>
            </w:r>
          </w:p>
        </w:tc>
        <w:tc>
          <w:tcPr>
            <w:tcW w:w="1707" w:type="dxa"/>
            <w:shd w:val="clear" w:color="auto" w:fill="CCDDE8"/>
            <w:vAlign w:val="center"/>
          </w:tcPr>
          <w:p w14:paraId="3F42A221" w14:textId="77777777" w:rsidR="00371085" w:rsidRPr="007D6B3A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D6B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Timeliness</w:t>
            </w:r>
            <w:r w:rsidRPr="007D6B3A">
              <w:rPr>
                <w:color w:val="000000" w:themeColor="text1"/>
              </w:rPr>
              <w:br/>
            </w:r>
            <w:r w:rsidRPr="007D6B3A">
              <w:rPr>
                <w:rFonts w:ascii="Arial" w:hAnsi="Arial" w:cs="Arial"/>
                <w:color w:val="000000" w:themeColor="text1"/>
                <w:sz w:val="16"/>
                <w:szCs w:val="16"/>
              </w:rPr>
              <w:t>In days</w:t>
            </w:r>
          </w:p>
        </w:tc>
        <w:tc>
          <w:tcPr>
            <w:tcW w:w="1680" w:type="dxa"/>
            <w:shd w:val="clear" w:color="auto" w:fill="CCDDE8"/>
            <w:vAlign w:val="center"/>
          </w:tcPr>
          <w:p w14:paraId="7A529950" w14:textId="77777777" w:rsidR="00371085" w:rsidRPr="007D6B3A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7D6B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Target </w:t>
            </w:r>
            <w:r w:rsidRPr="007D6B3A">
              <w:rPr>
                <w:color w:val="000000" w:themeColor="text1"/>
              </w:rPr>
              <w:br/>
            </w:r>
            <w:r w:rsidRPr="007D6B3A">
              <w:rPr>
                <w:rFonts w:ascii="Arial" w:hAnsi="Arial" w:cs="Arial"/>
                <w:color w:val="000000" w:themeColor="text1"/>
                <w:sz w:val="16"/>
                <w:szCs w:val="16"/>
              </w:rPr>
              <w:t>In days</w:t>
            </w:r>
          </w:p>
        </w:tc>
        <w:tc>
          <w:tcPr>
            <w:tcW w:w="1735" w:type="dxa"/>
            <w:shd w:val="clear" w:color="auto" w:fill="CCDDE8"/>
            <w:vAlign w:val="center"/>
          </w:tcPr>
          <w:p w14:paraId="4DD07D49" w14:textId="77777777" w:rsidR="00371085" w:rsidRPr="007D6B3A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7D6B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Met target?</w:t>
            </w:r>
            <w:r w:rsidRPr="007D6B3A">
              <w:rPr>
                <w:color w:val="000000" w:themeColor="text1"/>
              </w:rPr>
              <w:br/>
            </w:r>
            <w:r w:rsidRPr="007D6B3A">
              <w:rPr>
                <w:rFonts w:ascii="Arial" w:hAnsi="Arial" w:cs="Arial"/>
                <w:color w:val="000000" w:themeColor="text1"/>
                <w:sz w:val="16"/>
                <w:szCs w:val="16"/>
              </w:rPr>
              <w:t>Yes/No</w:t>
            </w:r>
          </w:p>
        </w:tc>
      </w:tr>
      <w:tr w:rsidR="00371085" w14:paraId="03AF6091" w14:textId="77777777" w:rsidTr="0028324D">
        <w:trPr>
          <w:trHeight w:val="220"/>
        </w:trPr>
        <w:tc>
          <w:tcPr>
            <w:tcW w:w="1564" w:type="dxa"/>
            <w:shd w:val="clear" w:color="auto" w:fill="ED5446"/>
            <w:vAlign w:val="center"/>
          </w:tcPr>
          <w:p w14:paraId="424EA6C0" w14:textId="7A64AF4F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233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Detection</w:t>
            </w:r>
          </w:p>
        </w:tc>
        <w:tc>
          <w:tcPr>
            <w:tcW w:w="2664" w:type="dxa"/>
            <w:vAlign w:val="center"/>
          </w:tcPr>
          <w:p w14:paraId="5E5FE80B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Difference </w:t>
            </w:r>
            <w:r w:rsidRPr="00F8233F">
              <w:rPr>
                <w:color w:val="000000" w:themeColor="text1"/>
                <w:sz w:val="20"/>
                <w:szCs w:val="20"/>
              </w:rPr>
              <w:br/>
            </w:r>
            <w:r w:rsidRPr="00F82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between dates of </w:t>
            </w:r>
            <w:r w:rsidRPr="00F8233F">
              <w:rPr>
                <w:color w:val="000000" w:themeColor="text1"/>
                <w:sz w:val="20"/>
                <w:szCs w:val="20"/>
              </w:rPr>
              <w:br/>
            </w:r>
            <w:r w:rsidRPr="00F82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emergence </w:t>
            </w:r>
            <w:r w:rsidRPr="00F8233F">
              <w:rPr>
                <w:color w:val="000000" w:themeColor="text1"/>
                <w:sz w:val="20"/>
                <w:szCs w:val="20"/>
              </w:rPr>
              <w:br/>
            </w:r>
            <w:r w:rsidRPr="00F8233F">
              <w:rPr>
                <w:rFonts w:ascii="Arial" w:hAnsi="Arial" w:cs="Arial"/>
                <w:color w:val="000000" w:themeColor="text1"/>
                <w:sz w:val="20"/>
                <w:szCs w:val="20"/>
              </w:rPr>
              <w:t>and detection</w:t>
            </w:r>
          </w:p>
        </w:tc>
        <w:tc>
          <w:tcPr>
            <w:tcW w:w="1707" w:type="dxa"/>
            <w:vAlign w:val="center"/>
          </w:tcPr>
          <w:p w14:paraId="2055D51A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7DCF787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1310A88C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233F" w:rsidDel="004B596B">
              <w:rPr>
                <w:color w:val="000000" w:themeColor="text1"/>
                <w:sz w:val="20"/>
                <w:szCs w:val="20"/>
              </w:rPr>
              <w:br/>
            </w:r>
            <w:r w:rsidRPr="00F823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35" w:type="dxa"/>
            <w:vAlign w:val="center"/>
          </w:tcPr>
          <w:p w14:paraId="011EC6AC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  <w:p w14:paraId="14B876B9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</w:tc>
      </w:tr>
      <w:tr w:rsidR="00371085" w14:paraId="6F2DDAD9" w14:textId="77777777" w:rsidTr="0028324D">
        <w:trPr>
          <w:trHeight w:val="67"/>
        </w:trPr>
        <w:tc>
          <w:tcPr>
            <w:tcW w:w="1564" w:type="dxa"/>
            <w:shd w:val="clear" w:color="auto" w:fill="F89736"/>
            <w:vAlign w:val="center"/>
          </w:tcPr>
          <w:p w14:paraId="7A1852FB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Notification</w:t>
            </w:r>
          </w:p>
        </w:tc>
        <w:tc>
          <w:tcPr>
            <w:tcW w:w="2664" w:type="dxa"/>
            <w:vAlign w:val="center"/>
          </w:tcPr>
          <w:p w14:paraId="12346780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Difference </w:t>
            </w:r>
            <w:r w:rsidRPr="00F823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between dates of </w:t>
            </w:r>
            <w:r w:rsidRPr="00F823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detection </w:t>
            </w:r>
            <w:r w:rsidRPr="00F8233F">
              <w:rPr>
                <w:color w:val="000000" w:themeColor="text1"/>
                <w:sz w:val="20"/>
                <w:szCs w:val="20"/>
              </w:rPr>
              <w:br/>
            </w:r>
            <w:r w:rsidRPr="00F8233F">
              <w:rPr>
                <w:rFonts w:ascii="Arial" w:hAnsi="Arial" w:cs="Arial"/>
                <w:color w:val="000000" w:themeColor="text1"/>
                <w:sz w:val="20"/>
                <w:szCs w:val="20"/>
              </w:rPr>
              <w:t>and notification</w:t>
            </w:r>
          </w:p>
        </w:tc>
        <w:tc>
          <w:tcPr>
            <w:tcW w:w="1707" w:type="dxa"/>
            <w:vAlign w:val="center"/>
          </w:tcPr>
          <w:p w14:paraId="7F73628D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898BF40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66EDAFD2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23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35" w:type="dxa"/>
            <w:vAlign w:val="center"/>
          </w:tcPr>
          <w:p w14:paraId="477F069F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  <w:r w:rsidRPr="00F8233F"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  <w:br/>
            </w:r>
          </w:p>
        </w:tc>
      </w:tr>
      <w:tr w:rsidR="00371085" w14:paraId="196131F8" w14:textId="77777777" w:rsidTr="0028324D">
        <w:trPr>
          <w:trHeight w:val="67"/>
        </w:trPr>
        <w:tc>
          <w:tcPr>
            <w:tcW w:w="1564" w:type="dxa"/>
            <w:shd w:val="clear" w:color="auto" w:fill="3BB041"/>
            <w:vAlign w:val="center"/>
          </w:tcPr>
          <w:p w14:paraId="4D31B5E9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Response</w:t>
            </w:r>
          </w:p>
        </w:tc>
        <w:tc>
          <w:tcPr>
            <w:tcW w:w="2664" w:type="dxa"/>
            <w:vAlign w:val="center"/>
          </w:tcPr>
          <w:p w14:paraId="071C87E3" w14:textId="3354FFB4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2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Difference </w:t>
            </w:r>
            <w:r w:rsidRPr="00F8233F">
              <w:rPr>
                <w:color w:val="000000" w:themeColor="text1"/>
                <w:sz w:val="20"/>
                <w:szCs w:val="20"/>
              </w:rPr>
              <w:br/>
            </w:r>
            <w:r w:rsidRPr="00F8233F">
              <w:rPr>
                <w:rFonts w:ascii="Arial" w:hAnsi="Arial" w:cs="Arial"/>
                <w:color w:val="000000" w:themeColor="text1"/>
                <w:sz w:val="20"/>
                <w:szCs w:val="20"/>
              </w:rPr>
              <w:t>between dates of notification and completion of the last early response action</w:t>
            </w:r>
          </w:p>
        </w:tc>
        <w:tc>
          <w:tcPr>
            <w:tcW w:w="1707" w:type="dxa"/>
            <w:vAlign w:val="center"/>
          </w:tcPr>
          <w:p w14:paraId="6C95B394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61723BC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0C2BD97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49EFF89C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823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35" w:type="dxa"/>
            <w:vAlign w:val="center"/>
          </w:tcPr>
          <w:p w14:paraId="16215FB4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  <w:r w:rsidRPr="00F8233F"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  <w:br/>
            </w:r>
            <w:r w:rsidRPr="00F8233F"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  <w:br/>
            </w:r>
          </w:p>
        </w:tc>
      </w:tr>
    </w:tbl>
    <w:p w14:paraId="32B1D67F" w14:textId="41E18951" w:rsidR="00405756" w:rsidRDefault="00405756">
      <w:pPr>
        <w:rPr>
          <w:rFonts w:ascii="Arial" w:eastAsia="PublicSans-Thin" w:hAnsi="Arial" w:cs="Arial"/>
          <w:b/>
          <w:color w:val="3BB041"/>
          <w:sz w:val="20"/>
          <w:szCs w:val="18"/>
        </w:rPr>
      </w:pPr>
    </w:p>
    <w:p w14:paraId="1FCF9D1F" w14:textId="5D2D6CBF" w:rsidR="00371085" w:rsidRPr="00FF1604" w:rsidRDefault="00371085" w:rsidP="0028324D">
      <w:pPr>
        <w:pStyle w:val="Heading1"/>
        <w:spacing w:after="240"/>
        <w:rPr>
          <w:rFonts w:ascii="Arial" w:eastAsia="PublicSans-Thin" w:hAnsi="Arial" w:cs="Arial"/>
          <w:b/>
          <w:bCs/>
          <w:color w:val="618393"/>
          <w:sz w:val="24"/>
          <w:szCs w:val="24"/>
        </w:rPr>
      </w:pPr>
      <w:r w:rsidRPr="00FF1604">
        <w:rPr>
          <w:rFonts w:ascii="Arial" w:eastAsia="PublicSans-Thin" w:hAnsi="Arial" w:cs="Arial"/>
          <w:b/>
          <w:bCs/>
          <w:color w:val="618393"/>
          <w:sz w:val="24"/>
          <w:szCs w:val="24"/>
        </w:rPr>
        <w:t xml:space="preserve">Step 3. Identify bottlenecks and enablers </w:t>
      </w:r>
    </w:p>
    <w:tbl>
      <w:tblPr>
        <w:tblStyle w:val="TableGrid"/>
        <w:tblW w:w="93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35"/>
        <w:gridCol w:w="4018"/>
        <w:gridCol w:w="3802"/>
      </w:tblGrid>
      <w:tr w:rsidR="00371085" w:rsidRPr="00E373BE" w14:paraId="0DABF05C" w14:textId="77777777" w:rsidTr="0028324D">
        <w:trPr>
          <w:trHeight w:val="1232"/>
        </w:trPr>
        <w:tc>
          <w:tcPr>
            <w:tcW w:w="1535" w:type="dxa"/>
            <w:shd w:val="clear" w:color="auto" w:fill="CCDDE8"/>
            <w:vAlign w:val="center"/>
          </w:tcPr>
          <w:p w14:paraId="7ACB609C" w14:textId="77777777" w:rsidR="00371085" w:rsidRPr="007D6B3A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B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Interval</w:t>
            </w:r>
          </w:p>
        </w:tc>
        <w:tc>
          <w:tcPr>
            <w:tcW w:w="4018" w:type="dxa"/>
            <w:shd w:val="clear" w:color="auto" w:fill="CCDDE8"/>
            <w:vAlign w:val="center"/>
          </w:tcPr>
          <w:p w14:paraId="67464345" w14:textId="77777777" w:rsidR="00371085" w:rsidRPr="007D6B3A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B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Bottlenecks</w:t>
            </w:r>
          </w:p>
          <w:p w14:paraId="0D8F9EFD" w14:textId="47A9348E" w:rsidR="00371085" w:rsidRPr="007D6B3A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6B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Factors that prevented timely action. </w:t>
            </w:r>
            <w:r w:rsidRPr="007D6B3A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Identify max 3, if applicable. </w:t>
            </w:r>
          </w:p>
        </w:tc>
        <w:tc>
          <w:tcPr>
            <w:tcW w:w="3802" w:type="dxa"/>
            <w:shd w:val="clear" w:color="auto" w:fill="CCDDE8"/>
            <w:vAlign w:val="center"/>
          </w:tcPr>
          <w:p w14:paraId="59D2F91F" w14:textId="77777777" w:rsidR="00371085" w:rsidRPr="007D6B3A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6B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Enablers</w:t>
            </w:r>
            <w:r w:rsidRPr="007D6B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D6B3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Factors that enabled timely action. </w:t>
            </w:r>
            <w:r w:rsidRPr="007D6B3A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Identify max 3, if applicable. Document for advocacy and to demonstrate impact.</w:t>
            </w:r>
          </w:p>
        </w:tc>
      </w:tr>
      <w:tr w:rsidR="00371085" w:rsidRPr="00E373BE" w14:paraId="2C82F7C1" w14:textId="77777777" w:rsidTr="0028324D">
        <w:trPr>
          <w:trHeight w:val="1394"/>
        </w:trPr>
        <w:tc>
          <w:tcPr>
            <w:tcW w:w="1535" w:type="dxa"/>
            <w:shd w:val="clear" w:color="auto" w:fill="ED5446"/>
            <w:vAlign w:val="center"/>
          </w:tcPr>
          <w:p w14:paraId="1830A196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8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Detection</w:t>
            </w:r>
          </w:p>
        </w:tc>
        <w:tc>
          <w:tcPr>
            <w:tcW w:w="4018" w:type="dxa"/>
            <w:vAlign w:val="center"/>
          </w:tcPr>
          <w:p w14:paraId="3827F5F8" w14:textId="77777777" w:rsidR="00371085" w:rsidRDefault="00371085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471769E8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6B22754E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1AC4B43F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14F12C88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1CB3B8C2" w14:textId="77777777" w:rsidR="006A0E63" w:rsidRPr="00F8233F" w:rsidRDefault="006A0E63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</w:tc>
        <w:tc>
          <w:tcPr>
            <w:tcW w:w="3802" w:type="dxa"/>
            <w:vAlign w:val="center"/>
          </w:tcPr>
          <w:p w14:paraId="35C3A5F8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  <w:p w14:paraId="2DC2FD7A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</w:tc>
      </w:tr>
      <w:tr w:rsidR="00371085" w:rsidRPr="00E373BE" w14:paraId="0E47B532" w14:textId="77777777" w:rsidTr="0028324D">
        <w:trPr>
          <w:trHeight w:val="1450"/>
        </w:trPr>
        <w:tc>
          <w:tcPr>
            <w:tcW w:w="1535" w:type="dxa"/>
            <w:shd w:val="clear" w:color="auto" w:fill="F89736"/>
            <w:vAlign w:val="center"/>
          </w:tcPr>
          <w:p w14:paraId="37677710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8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Notification</w:t>
            </w:r>
          </w:p>
        </w:tc>
        <w:tc>
          <w:tcPr>
            <w:tcW w:w="4018" w:type="dxa"/>
            <w:vAlign w:val="center"/>
          </w:tcPr>
          <w:p w14:paraId="36A4A4E7" w14:textId="77777777" w:rsidR="00371085" w:rsidRDefault="00371085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282C5F0D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4ED86397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3AED36FA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18A11B75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  <w:p w14:paraId="174F7363" w14:textId="77777777" w:rsidR="006A0E63" w:rsidRPr="00F8233F" w:rsidRDefault="006A0E63" w:rsidP="003F503E">
            <w:pPr>
              <w:spacing w:after="20" w:line="276" w:lineRule="auto"/>
              <w:rPr>
                <w:rFonts w:ascii="Arial" w:hAnsi="Arial" w:cs="Arial"/>
                <w:color w:val="4C4C4F"/>
                <w:sz w:val="20"/>
                <w:szCs w:val="20"/>
              </w:rPr>
            </w:pPr>
          </w:p>
        </w:tc>
        <w:tc>
          <w:tcPr>
            <w:tcW w:w="3802" w:type="dxa"/>
            <w:vAlign w:val="center"/>
          </w:tcPr>
          <w:p w14:paraId="5E0A56E2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  <w:p w14:paraId="4DB4059A" w14:textId="7F8E30A6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</w:tc>
      </w:tr>
      <w:tr w:rsidR="00371085" w:rsidRPr="00E373BE" w14:paraId="6BE1206F" w14:textId="77777777" w:rsidTr="0028324D">
        <w:trPr>
          <w:trHeight w:val="1421"/>
        </w:trPr>
        <w:tc>
          <w:tcPr>
            <w:tcW w:w="1535" w:type="dxa"/>
            <w:shd w:val="clear" w:color="auto" w:fill="3BB041"/>
            <w:vAlign w:val="center"/>
          </w:tcPr>
          <w:p w14:paraId="6FFF073E" w14:textId="77777777" w:rsidR="00371085" w:rsidRPr="00F8233F" w:rsidRDefault="00371085" w:rsidP="003F503E">
            <w:pPr>
              <w:spacing w:after="2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823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Response</w:t>
            </w:r>
          </w:p>
        </w:tc>
        <w:tc>
          <w:tcPr>
            <w:tcW w:w="4018" w:type="dxa"/>
            <w:vAlign w:val="center"/>
          </w:tcPr>
          <w:p w14:paraId="02A23AB6" w14:textId="77777777" w:rsidR="00371085" w:rsidRDefault="00371085" w:rsidP="003F503E">
            <w:pPr>
              <w:spacing w:after="20" w:line="276" w:lineRule="auto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  <w:p w14:paraId="10116B9F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  <w:p w14:paraId="329AFDA0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  <w:p w14:paraId="2CDB998E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  <w:p w14:paraId="7DBDF538" w14:textId="77777777" w:rsidR="006A0E63" w:rsidRDefault="006A0E63" w:rsidP="003F503E">
            <w:pPr>
              <w:spacing w:after="20" w:line="276" w:lineRule="auto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  <w:p w14:paraId="25C5CBB0" w14:textId="77777777" w:rsidR="006A0E63" w:rsidRPr="00F8233F" w:rsidRDefault="006A0E63" w:rsidP="003F503E">
            <w:pPr>
              <w:spacing w:after="20" w:line="276" w:lineRule="auto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</w:tc>
        <w:tc>
          <w:tcPr>
            <w:tcW w:w="3802" w:type="dxa"/>
            <w:vAlign w:val="center"/>
          </w:tcPr>
          <w:p w14:paraId="3023E3A6" w14:textId="77777777" w:rsidR="00371085" w:rsidRPr="00F8233F" w:rsidRDefault="00371085" w:rsidP="003F503E">
            <w:pPr>
              <w:spacing w:after="20" w:line="276" w:lineRule="auto"/>
              <w:rPr>
                <w:rFonts w:ascii="Arial" w:hAnsi="Arial" w:cs="Arial"/>
                <w:b/>
                <w:bCs/>
                <w:color w:val="4C4C4F"/>
                <w:sz w:val="20"/>
                <w:szCs w:val="20"/>
              </w:rPr>
            </w:pPr>
          </w:p>
        </w:tc>
      </w:tr>
    </w:tbl>
    <w:p w14:paraId="36A626F4" w14:textId="77777777" w:rsidR="00371085" w:rsidRDefault="00371085" w:rsidP="003F503E">
      <w:pPr>
        <w:spacing w:after="20" w:line="276" w:lineRule="auto"/>
        <w:rPr>
          <w:rFonts w:ascii="Arial" w:hAnsi="Arial" w:cs="Arial"/>
          <w:b/>
          <w:bCs/>
          <w:color w:val="4C4C4F"/>
          <w:sz w:val="36"/>
          <w:szCs w:val="36"/>
        </w:rPr>
      </w:pPr>
    </w:p>
    <w:p w14:paraId="1F313662" w14:textId="5F26A026" w:rsidR="00371085" w:rsidRPr="00A36451" w:rsidRDefault="00371085" w:rsidP="00FF1604">
      <w:pPr>
        <w:rPr>
          <w:rFonts w:ascii="Arial" w:eastAsia="PublicSans-Thin" w:hAnsi="Arial" w:cs="Arial"/>
          <w:b/>
          <w:color w:val="618393"/>
          <w:sz w:val="20"/>
          <w:szCs w:val="20"/>
        </w:rPr>
      </w:pPr>
      <w:r w:rsidRPr="00FF1604">
        <w:rPr>
          <w:rFonts w:ascii="Arial" w:eastAsia="PublicSans-Thin" w:hAnsi="Arial" w:cs="Arial"/>
          <w:b/>
          <w:color w:val="618393"/>
          <w:sz w:val="24"/>
          <w:szCs w:val="24"/>
        </w:rPr>
        <w:lastRenderedPageBreak/>
        <w:t xml:space="preserve">Step 4. Propose </w:t>
      </w:r>
      <w:r w:rsidR="00F0549C" w:rsidRPr="00FF1604">
        <w:rPr>
          <w:rFonts w:ascii="Arial" w:eastAsia="PublicSans-Thin" w:hAnsi="Arial" w:cs="Arial"/>
          <w:b/>
          <w:color w:val="618393"/>
          <w:sz w:val="24"/>
          <w:szCs w:val="24"/>
        </w:rPr>
        <w:t xml:space="preserve">corrective </w:t>
      </w:r>
      <w:r w:rsidRPr="00FF1604">
        <w:rPr>
          <w:rFonts w:ascii="Arial" w:eastAsia="PublicSans-Thin" w:hAnsi="Arial" w:cs="Arial"/>
          <w:b/>
          <w:color w:val="618393"/>
          <w:sz w:val="24"/>
          <w:szCs w:val="24"/>
        </w:rPr>
        <w:t>actions to address bottlenecks</w:t>
      </w:r>
      <w:r w:rsidRPr="00FF1604">
        <w:rPr>
          <w:rFonts w:ascii="Arial" w:hAnsi="Arial" w:cs="Arial"/>
          <w:b/>
          <w:bCs/>
          <w:color w:val="618393"/>
          <w:sz w:val="24"/>
          <w:szCs w:val="24"/>
        </w:rPr>
        <w:t xml:space="preserve"> </w:t>
      </w:r>
      <w:r>
        <w:br/>
      </w:r>
      <w:r>
        <w:br/>
      </w:r>
      <w:r w:rsidR="00A36451" w:rsidRPr="00A36451">
        <w:rPr>
          <w:rFonts w:ascii="Arial" w:eastAsia="PublicSans-Thin" w:hAnsi="Arial" w:cs="Arial"/>
          <w:b/>
          <w:bCs/>
          <w:color w:val="618393"/>
          <w:sz w:val="20"/>
          <w:szCs w:val="18"/>
        </w:rPr>
        <w:t>Immediate actions</w:t>
      </w:r>
      <w:r>
        <w:br/>
      </w:r>
      <w:proofErr w:type="spellStart"/>
      <w:r w:rsidRPr="00D22DFE">
        <w:rPr>
          <w:rFonts w:ascii="Arial" w:hAnsi="Arial" w:cs="Arial"/>
          <w:color w:val="000000" w:themeColor="text1"/>
          <w:sz w:val="20"/>
          <w:szCs w:val="20"/>
        </w:rPr>
        <w:t>Actions</w:t>
      </w:r>
      <w:proofErr w:type="spellEnd"/>
      <w:r w:rsidRPr="00D22DFE">
        <w:rPr>
          <w:rFonts w:ascii="Arial" w:hAnsi="Arial" w:cs="Arial"/>
          <w:color w:val="000000" w:themeColor="text1"/>
          <w:sz w:val="20"/>
          <w:szCs w:val="20"/>
        </w:rPr>
        <w:t xml:space="preserve"> for immediate implementation (e.g., where resources are available or anticipated)</w:t>
      </w:r>
    </w:p>
    <w:tbl>
      <w:tblPr>
        <w:tblStyle w:val="717Alliance"/>
        <w:tblW w:w="9416" w:type="dxa"/>
        <w:tblLook w:val="04A0" w:firstRow="1" w:lastRow="0" w:firstColumn="1" w:lastColumn="0" w:noHBand="0" w:noVBand="1"/>
      </w:tblPr>
      <w:tblGrid>
        <w:gridCol w:w="2787"/>
        <w:gridCol w:w="1980"/>
        <w:gridCol w:w="2070"/>
        <w:gridCol w:w="1260"/>
        <w:gridCol w:w="1319"/>
      </w:tblGrid>
      <w:tr w:rsidR="00D22DFE" w:rsidRPr="00D22DFE" w14:paraId="5430E626" w14:textId="77777777" w:rsidTr="00812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3E001BFA" w14:textId="15BA91D6" w:rsidR="00371085" w:rsidRPr="00820E04" w:rsidRDefault="00371085" w:rsidP="003F503E">
            <w:pPr>
              <w:spacing w:after="20"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Proposed </w:t>
            </w: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br/>
              <w:t>action</w:t>
            </w:r>
          </w:p>
        </w:tc>
        <w:tc>
          <w:tcPr>
            <w:tcW w:w="1980" w:type="dxa"/>
          </w:tcPr>
          <w:p w14:paraId="253E1F83" w14:textId="245DA7AF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Bottleneck</w:t>
            </w:r>
          </w:p>
          <w:p w14:paraId="5B4BA853" w14:textId="77777777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addressed</w:t>
            </w:r>
          </w:p>
        </w:tc>
        <w:tc>
          <w:tcPr>
            <w:tcW w:w="2070" w:type="dxa"/>
          </w:tcPr>
          <w:p w14:paraId="008559CA" w14:textId="6DFD2A71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Responsible authority</w:t>
            </w:r>
          </w:p>
        </w:tc>
        <w:tc>
          <w:tcPr>
            <w:tcW w:w="1260" w:type="dxa"/>
          </w:tcPr>
          <w:p w14:paraId="16D24180" w14:textId="77777777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Target </w:t>
            </w: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br/>
              <w:t>start date</w:t>
            </w:r>
          </w:p>
        </w:tc>
        <w:tc>
          <w:tcPr>
            <w:tcW w:w="1319" w:type="dxa"/>
          </w:tcPr>
          <w:p w14:paraId="1B2777F0" w14:textId="77777777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Target </w:t>
            </w: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br/>
              <w:t>end date</w:t>
            </w:r>
          </w:p>
        </w:tc>
      </w:tr>
      <w:tr w:rsidR="00D22DFE" w:rsidRPr="00D22DFE" w14:paraId="725C7C3C" w14:textId="77777777" w:rsidTr="0081211E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72FA2B96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26711AE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71E012C" w14:textId="77777777" w:rsidR="00690F21" w:rsidRPr="00D22DFE" w:rsidRDefault="00690F21" w:rsidP="00690F21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51FE155" w14:textId="79A9E745" w:rsidR="00690F21" w:rsidRPr="00D22DFE" w:rsidRDefault="00690F21" w:rsidP="00690F2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145D63" w14:textId="2AF63BF2" w:rsidR="00690F21" w:rsidRPr="00D22DFE" w:rsidRDefault="00690F21" w:rsidP="00690F2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</w:tcPr>
          <w:p w14:paraId="0F4F5AD6" w14:textId="11CC8013" w:rsidR="00690F21" w:rsidRPr="00D22DFE" w:rsidRDefault="00690F21" w:rsidP="00690F2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DFE" w:rsidRPr="00D22DFE" w14:paraId="45D0C1C1" w14:textId="77777777" w:rsidTr="00812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61170859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BA83697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F432D27" w14:textId="77777777" w:rsidR="00690F21" w:rsidRPr="00D22DFE" w:rsidRDefault="00690F21" w:rsidP="00690F21">
            <w:pPr>
              <w:spacing w:after="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F27F308" w14:textId="061A4CFD" w:rsidR="00690F21" w:rsidRPr="00D22DFE" w:rsidRDefault="00690F21" w:rsidP="00690F2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AA346C8" w14:textId="436679CC" w:rsidR="00690F21" w:rsidRPr="00D22DFE" w:rsidRDefault="00690F21" w:rsidP="00690F2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</w:tcPr>
          <w:p w14:paraId="44DF4E6F" w14:textId="6D5A06E8" w:rsidR="00690F21" w:rsidRPr="00D22DFE" w:rsidRDefault="00690F21" w:rsidP="00690F2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DFE" w:rsidRPr="00D22DFE" w14:paraId="67A050ED" w14:textId="77777777" w:rsidTr="0081211E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74A5E340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B0BFBCC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5C78A2A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30C4AEB" w14:textId="77777777" w:rsidR="00690F21" w:rsidRPr="00D22DFE" w:rsidRDefault="00690F21" w:rsidP="00690F21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9A2F528" w14:textId="3A08303F" w:rsidR="00690F21" w:rsidRPr="00D22DFE" w:rsidRDefault="00690F21" w:rsidP="00690F2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A3ECEE" w14:textId="4D5B5A81" w:rsidR="00690F21" w:rsidRPr="00D22DFE" w:rsidRDefault="00690F21" w:rsidP="00690F2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</w:tcPr>
          <w:p w14:paraId="2AC5216E" w14:textId="31C7E05A" w:rsidR="00690F21" w:rsidRPr="00D22DFE" w:rsidRDefault="00690F21" w:rsidP="00690F2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DFE" w:rsidRPr="00D22DFE" w14:paraId="693BEA67" w14:textId="77777777" w:rsidTr="00812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0C4D7762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2E99191" w14:textId="77777777" w:rsidR="00690F21" w:rsidRPr="00D22DFE" w:rsidRDefault="00690F21" w:rsidP="00690F21">
            <w:pPr>
              <w:spacing w:after="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5822C89" w14:textId="672FAC6A" w:rsidR="00690F21" w:rsidRPr="00D22DFE" w:rsidRDefault="00690F21" w:rsidP="00690F2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DF35AD7" w14:textId="44ABE712" w:rsidR="00690F21" w:rsidRPr="00D22DFE" w:rsidRDefault="00690F21" w:rsidP="00690F2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</w:tcPr>
          <w:p w14:paraId="4BF0A021" w14:textId="5BF6B017" w:rsidR="00690F21" w:rsidRPr="00D22DFE" w:rsidRDefault="00690F21" w:rsidP="00690F2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A9C5825" w14:textId="77777777" w:rsidR="00371085" w:rsidRPr="00F3138E" w:rsidRDefault="00371085" w:rsidP="003F503E">
      <w:pPr>
        <w:spacing w:after="20" w:line="276" w:lineRule="auto"/>
        <w:rPr>
          <w:rFonts w:ascii="Arial" w:hAnsi="Arial" w:cs="Arial"/>
          <w:b/>
          <w:bCs/>
          <w:color w:val="808080" w:themeColor="background1" w:themeShade="80"/>
        </w:rPr>
      </w:pPr>
    </w:p>
    <w:p w14:paraId="1AEE5E68" w14:textId="77777777" w:rsidR="00371085" w:rsidRPr="00405756" w:rsidRDefault="00371085" w:rsidP="00405756">
      <w:pPr>
        <w:spacing w:before="120" w:after="240" w:line="276" w:lineRule="auto"/>
        <w:rPr>
          <w:rFonts w:ascii="Arial" w:hAnsi="Arial" w:cs="Arial"/>
          <w:b/>
          <w:bCs/>
          <w:color w:val="4C4C4F"/>
          <w:sz w:val="20"/>
          <w:szCs w:val="20"/>
        </w:rPr>
      </w:pPr>
      <w:r w:rsidRPr="00405756">
        <w:rPr>
          <w:rFonts w:ascii="Arial" w:eastAsia="PublicSans-Thin" w:hAnsi="Arial" w:cs="Arial"/>
          <w:b/>
          <w:bCs/>
          <w:color w:val="618393"/>
          <w:sz w:val="20"/>
          <w:szCs w:val="20"/>
        </w:rPr>
        <w:t>Longer-term actions</w:t>
      </w:r>
      <w:r w:rsidRPr="0040575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Pr="00405756">
        <w:rPr>
          <w:color w:val="808080" w:themeColor="background1" w:themeShade="80"/>
          <w:sz w:val="20"/>
          <w:szCs w:val="20"/>
        </w:rPr>
        <w:br/>
      </w:r>
      <w:proofErr w:type="spellStart"/>
      <w:r w:rsidRPr="00405756">
        <w:rPr>
          <w:rFonts w:ascii="Arial" w:hAnsi="Arial" w:cs="Arial"/>
          <w:color w:val="000000" w:themeColor="text1"/>
          <w:sz w:val="20"/>
          <w:szCs w:val="20"/>
        </w:rPr>
        <w:t>Actions</w:t>
      </w:r>
      <w:proofErr w:type="spellEnd"/>
      <w:r w:rsidRPr="00405756">
        <w:rPr>
          <w:rFonts w:ascii="Arial" w:hAnsi="Arial" w:cs="Arial"/>
          <w:color w:val="000000" w:themeColor="text1"/>
          <w:sz w:val="20"/>
          <w:szCs w:val="20"/>
        </w:rPr>
        <w:t xml:space="preserve"> for longer-term planning and funding (e.g., through planning and budget cycles)</w:t>
      </w:r>
    </w:p>
    <w:tbl>
      <w:tblPr>
        <w:tblStyle w:val="717Alliance"/>
        <w:tblW w:w="9425" w:type="dxa"/>
        <w:tblLook w:val="04A0" w:firstRow="1" w:lastRow="0" w:firstColumn="1" w:lastColumn="0" w:noHBand="0" w:noVBand="1"/>
      </w:tblPr>
      <w:tblGrid>
        <w:gridCol w:w="2787"/>
        <w:gridCol w:w="1980"/>
        <w:gridCol w:w="2070"/>
        <w:gridCol w:w="2588"/>
      </w:tblGrid>
      <w:tr w:rsidR="00D22DFE" w:rsidRPr="00D22DFE" w14:paraId="73CA50A2" w14:textId="77777777" w:rsidTr="00812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45A882E3" w14:textId="5F9CE827" w:rsidR="00371085" w:rsidRPr="00820E04" w:rsidRDefault="00371085" w:rsidP="003F503E">
            <w:pPr>
              <w:spacing w:after="20"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Proposed </w:t>
            </w: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br/>
              <w:t>action</w:t>
            </w:r>
          </w:p>
        </w:tc>
        <w:tc>
          <w:tcPr>
            <w:tcW w:w="1980" w:type="dxa"/>
          </w:tcPr>
          <w:p w14:paraId="6CB226C3" w14:textId="35FF6B9E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Bottleneck</w:t>
            </w:r>
          </w:p>
          <w:p w14:paraId="0986010D" w14:textId="77777777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addressed</w:t>
            </w:r>
          </w:p>
        </w:tc>
        <w:tc>
          <w:tcPr>
            <w:tcW w:w="2070" w:type="dxa"/>
          </w:tcPr>
          <w:p w14:paraId="74E30D16" w14:textId="0CA31537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Responsible</w:t>
            </w: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br/>
              <w:t>authority</w:t>
            </w:r>
          </w:p>
        </w:tc>
        <w:tc>
          <w:tcPr>
            <w:tcW w:w="2588" w:type="dxa"/>
          </w:tcPr>
          <w:p w14:paraId="4579FC21" w14:textId="77777777" w:rsidR="00371085" w:rsidRPr="00820E04" w:rsidRDefault="00371085" w:rsidP="003F503E">
            <w:pPr>
              <w:spacing w:after="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Opportunities for </w:t>
            </w: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br/>
              <w:t>planning and funding</w:t>
            </w:r>
            <w:r w:rsidRPr="00820E0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28324D">
              <w:rPr>
                <w:rFonts w:cs="Arial"/>
                <w:color w:val="FFFFFF" w:themeColor="background1"/>
                <w:sz w:val="18"/>
                <w:szCs w:val="18"/>
              </w:rPr>
              <w:t xml:space="preserve">(e.g., incorporate in NAPHS, </w:t>
            </w:r>
            <w:r w:rsidRPr="0028324D">
              <w:rPr>
                <w:rFonts w:cs="Arial"/>
                <w:color w:val="FFFFFF" w:themeColor="background1"/>
                <w:sz w:val="18"/>
                <w:szCs w:val="18"/>
              </w:rPr>
              <w:br/>
              <w:t>funding proposals)</w:t>
            </w:r>
          </w:p>
        </w:tc>
      </w:tr>
      <w:tr w:rsidR="00D22DFE" w:rsidRPr="00D22DFE" w14:paraId="351C4FA4" w14:textId="77777777" w:rsidTr="0081211E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33843E1B" w14:textId="100718A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34F50F8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4E23F04" w14:textId="77777777" w:rsidR="00690F21" w:rsidRPr="00D22DFE" w:rsidRDefault="00690F21" w:rsidP="00690F21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6985F49" w14:textId="21CE4291" w:rsidR="00690F21" w:rsidRPr="00D22DFE" w:rsidRDefault="00690F21" w:rsidP="00690F2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8" w:type="dxa"/>
          </w:tcPr>
          <w:p w14:paraId="0E8C3D67" w14:textId="36931F63" w:rsidR="00690F21" w:rsidRPr="00D22DFE" w:rsidRDefault="00690F21" w:rsidP="4BF6AD7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DFE" w:rsidRPr="00D22DFE" w14:paraId="4D470955" w14:textId="77777777" w:rsidTr="00812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1A281B66" w14:textId="77777777" w:rsidR="00690F21" w:rsidRPr="00976A13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FAFE336" w14:textId="77777777" w:rsidR="00690F21" w:rsidRPr="00976A13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9AC4935" w14:textId="77777777" w:rsidR="00690F21" w:rsidRPr="00976A13" w:rsidRDefault="00690F21" w:rsidP="00690F21">
            <w:pPr>
              <w:spacing w:after="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181781C" w14:textId="00DC70D9" w:rsidR="00690F21" w:rsidRPr="00976A13" w:rsidRDefault="00690F21" w:rsidP="00690F2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8" w:type="dxa"/>
          </w:tcPr>
          <w:p w14:paraId="2EE97555" w14:textId="4527DA7D" w:rsidR="00690F21" w:rsidRPr="00976A13" w:rsidRDefault="00690F21" w:rsidP="4BF6AD7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DFE" w:rsidRPr="00D22DFE" w14:paraId="295AF602" w14:textId="77777777" w:rsidTr="0081211E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393DD859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4A19957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6844B44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C482D11" w14:textId="77777777" w:rsidR="00690F21" w:rsidRPr="00D22DFE" w:rsidRDefault="00690F21" w:rsidP="00690F21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7F5DC50" w14:textId="23E1E2D7" w:rsidR="00690F21" w:rsidRPr="00D22DFE" w:rsidRDefault="00690F21" w:rsidP="00690F2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8" w:type="dxa"/>
          </w:tcPr>
          <w:p w14:paraId="1E11BBB6" w14:textId="24F5D483" w:rsidR="00690F21" w:rsidRPr="00D22DFE" w:rsidRDefault="00690F21" w:rsidP="4BF6AD71">
            <w:pPr>
              <w:spacing w:after="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DFE" w:rsidRPr="00D22DFE" w14:paraId="3825B1FA" w14:textId="77777777" w:rsidTr="008121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7" w:type="dxa"/>
          </w:tcPr>
          <w:p w14:paraId="219C69BE" w14:textId="77777777" w:rsidR="00690F21" w:rsidRPr="00D22DFE" w:rsidRDefault="00690F21" w:rsidP="00690F21">
            <w:pPr>
              <w:spacing w:after="20" w:line="276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8916EA6" w14:textId="77777777" w:rsidR="00690F21" w:rsidRPr="00D22DFE" w:rsidRDefault="00690F21" w:rsidP="00690F21">
            <w:pPr>
              <w:spacing w:after="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E4E9ADD" w14:textId="2BC819D1" w:rsidR="00690F21" w:rsidRPr="00D22DFE" w:rsidRDefault="00690F21" w:rsidP="00690F2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8" w:type="dxa"/>
          </w:tcPr>
          <w:p w14:paraId="3897F1D8" w14:textId="05E67D09" w:rsidR="00690F21" w:rsidRPr="00D22DFE" w:rsidRDefault="00690F21" w:rsidP="4BF6AD71">
            <w:pPr>
              <w:spacing w:after="2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8D45C06" w14:textId="69D0212E" w:rsidR="004015A5" w:rsidRDefault="004015A5" w:rsidP="003F503E">
      <w:pPr>
        <w:spacing w:after="20" w:line="276" w:lineRule="auto"/>
        <w:rPr>
          <w:rFonts w:ascii="Arial" w:hAnsi="Arial" w:cs="Arial"/>
        </w:rPr>
      </w:pPr>
    </w:p>
    <w:p w14:paraId="5F439C53" w14:textId="77777777" w:rsidR="0081211E" w:rsidRPr="006E5638" w:rsidRDefault="0081211E" w:rsidP="003F503E">
      <w:pPr>
        <w:spacing w:after="20" w:line="276" w:lineRule="auto"/>
        <w:rPr>
          <w:rFonts w:ascii="Arial" w:hAnsi="Arial" w:cs="Arial"/>
        </w:rPr>
      </w:pPr>
    </w:p>
    <w:sectPr w:rsidR="0081211E" w:rsidRPr="006E5638" w:rsidSect="00512C2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9D27D" w14:textId="77777777" w:rsidR="002159CB" w:rsidRDefault="002159CB" w:rsidP="00D33AFB">
      <w:pPr>
        <w:spacing w:after="0" w:line="240" w:lineRule="auto"/>
      </w:pPr>
      <w:r>
        <w:separator/>
      </w:r>
    </w:p>
  </w:endnote>
  <w:endnote w:type="continuationSeparator" w:id="0">
    <w:p w14:paraId="4F0F066B" w14:textId="77777777" w:rsidR="002159CB" w:rsidRDefault="002159CB" w:rsidP="00D33AFB">
      <w:pPr>
        <w:spacing w:after="0" w:line="240" w:lineRule="auto"/>
      </w:pPr>
      <w:r>
        <w:continuationSeparator/>
      </w:r>
    </w:p>
  </w:endnote>
  <w:endnote w:type="continuationNotice" w:id="1">
    <w:p w14:paraId="617A72A7" w14:textId="77777777" w:rsidR="002159CB" w:rsidRDefault="002159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ublicSans-Thin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rlowCondensed-SemiBold">
    <w:altName w:val="Calibri"/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C493D" w14:textId="1EC1F07E" w:rsidR="002524A5" w:rsidRDefault="002524A5" w:rsidP="0021025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3211FD" w14:textId="77777777" w:rsidR="00D744DE" w:rsidRDefault="00D744DE" w:rsidP="002524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Arial" w:hAnsi="Arial" w:cs="Arial"/>
        <w:sz w:val="14"/>
        <w:szCs w:val="14"/>
      </w:rPr>
      <w:id w:val="17539249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393B4" w14:textId="3E131A48" w:rsidR="002524A5" w:rsidRPr="00F10719" w:rsidRDefault="002524A5" w:rsidP="0021025E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4"/>
            <w:szCs w:val="14"/>
          </w:rPr>
        </w:pPr>
        <w:r w:rsidRPr="00F10719">
          <w:rPr>
            <w:rStyle w:val="PageNumber"/>
            <w:rFonts w:ascii="Arial" w:hAnsi="Arial" w:cs="Arial"/>
            <w:sz w:val="14"/>
            <w:szCs w:val="14"/>
          </w:rPr>
          <w:fldChar w:fldCharType="begin"/>
        </w:r>
        <w:r w:rsidRPr="00F10719">
          <w:rPr>
            <w:rStyle w:val="PageNumber"/>
            <w:rFonts w:ascii="Arial" w:hAnsi="Arial" w:cs="Arial"/>
            <w:sz w:val="14"/>
            <w:szCs w:val="14"/>
          </w:rPr>
          <w:instrText xml:space="preserve"> PAGE </w:instrText>
        </w:r>
        <w:r w:rsidRPr="00F10719">
          <w:rPr>
            <w:rStyle w:val="PageNumber"/>
            <w:rFonts w:ascii="Arial" w:hAnsi="Arial" w:cs="Arial"/>
            <w:sz w:val="14"/>
            <w:szCs w:val="14"/>
          </w:rPr>
          <w:fldChar w:fldCharType="separate"/>
        </w:r>
        <w:r w:rsidRPr="00F10719">
          <w:rPr>
            <w:rStyle w:val="PageNumber"/>
            <w:rFonts w:ascii="Arial" w:hAnsi="Arial" w:cs="Arial"/>
            <w:noProof/>
            <w:sz w:val="14"/>
            <w:szCs w:val="14"/>
          </w:rPr>
          <w:t>2</w:t>
        </w:r>
        <w:r w:rsidRPr="00F10719">
          <w:rPr>
            <w:rStyle w:val="PageNumber"/>
            <w:rFonts w:ascii="Arial" w:hAnsi="Arial" w:cs="Arial"/>
            <w:sz w:val="14"/>
            <w:szCs w:val="14"/>
          </w:rPr>
          <w:fldChar w:fldCharType="end"/>
        </w:r>
      </w:p>
    </w:sdtContent>
  </w:sdt>
  <w:p w14:paraId="18CC5B61" w14:textId="2AED8C8A" w:rsidR="005C5378" w:rsidRPr="005C5378" w:rsidRDefault="005C5378" w:rsidP="002524A5">
    <w:pPr>
      <w:pStyle w:val="Footer"/>
      <w:ind w:right="360"/>
      <w:jc w:val="right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23B67" w14:textId="2780BB7B" w:rsidR="0085198B" w:rsidRPr="0085198B" w:rsidRDefault="0085198B" w:rsidP="0085198B">
    <w:pPr>
      <w:pStyle w:val="Footer"/>
      <w:jc w:val="right"/>
      <w:rPr>
        <w:color w:val="808080" w:themeColor="background1" w:themeShade="80"/>
        <w:sz w:val="10"/>
        <w:szCs w:val="10"/>
      </w:rPr>
    </w:pPr>
    <w:r>
      <w:rPr>
        <w:color w:val="808080" w:themeColor="background1" w:themeShade="80"/>
        <w:sz w:val="10"/>
        <w:szCs w:val="10"/>
      </w:rPr>
      <w:t>v.</w:t>
    </w:r>
    <w:r w:rsidRPr="0085198B">
      <w:rPr>
        <w:color w:val="808080" w:themeColor="background1" w:themeShade="80"/>
        <w:sz w:val="10"/>
        <w:szCs w:val="10"/>
      </w:rPr>
      <w:t xml:space="preserve">2 </w:t>
    </w:r>
    <w:r>
      <w:rPr>
        <w:color w:val="808080" w:themeColor="background1" w:themeShade="80"/>
        <w:sz w:val="10"/>
        <w:szCs w:val="10"/>
      </w:rPr>
      <w:t>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D325B" w14:textId="77777777" w:rsidR="002159CB" w:rsidRDefault="002159CB" w:rsidP="00D33AFB">
      <w:pPr>
        <w:spacing w:after="0" w:line="240" w:lineRule="auto"/>
      </w:pPr>
      <w:r>
        <w:separator/>
      </w:r>
    </w:p>
  </w:footnote>
  <w:footnote w:type="continuationSeparator" w:id="0">
    <w:p w14:paraId="279FB77D" w14:textId="77777777" w:rsidR="002159CB" w:rsidRDefault="002159CB" w:rsidP="00D33AFB">
      <w:pPr>
        <w:spacing w:after="0" w:line="240" w:lineRule="auto"/>
      </w:pPr>
      <w:r>
        <w:continuationSeparator/>
      </w:r>
    </w:p>
  </w:footnote>
  <w:footnote w:type="continuationNotice" w:id="1">
    <w:p w14:paraId="33B989BC" w14:textId="77777777" w:rsidR="002159CB" w:rsidRDefault="002159CB">
      <w:pPr>
        <w:spacing w:after="0" w:line="240" w:lineRule="auto"/>
      </w:pPr>
    </w:p>
  </w:footnote>
  <w:footnote w:id="2">
    <w:p w14:paraId="4322D0F8" w14:textId="5604946B" w:rsidR="0013712D" w:rsidRPr="00BE6CE2" w:rsidRDefault="0013712D" w:rsidP="00BE6CE2">
      <w:pPr>
        <w:widowControl w:val="0"/>
        <w:autoSpaceDE w:val="0"/>
        <w:autoSpaceDN w:val="0"/>
        <w:spacing w:after="0" w:line="288" w:lineRule="auto"/>
        <w:outlineLvl w:val="2"/>
        <w:rPr>
          <w:rFonts w:ascii="Arial" w:hAnsi="Arial" w:cs="Arial"/>
          <w:sz w:val="14"/>
          <w:szCs w:val="14"/>
        </w:rPr>
      </w:pPr>
      <w:r w:rsidRPr="00BE6CE2">
        <w:rPr>
          <w:rStyle w:val="FootnoteReference"/>
          <w:rFonts w:ascii="Arial" w:hAnsi="Arial" w:cs="Arial"/>
          <w:sz w:val="14"/>
          <w:szCs w:val="14"/>
        </w:rPr>
        <w:footnoteRef/>
      </w:r>
      <w:r w:rsidRPr="00BE6CE2">
        <w:rPr>
          <w:rFonts w:ascii="Arial" w:hAnsi="Arial" w:cs="Arial"/>
          <w:sz w:val="14"/>
          <w:szCs w:val="14"/>
        </w:rPr>
        <w:t xml:space="preserve"> See the </w:t>
      </w:r>
      <w:hyperlink r:id="rId1" w:tgtFrame="_blank" w:tooltip="https://717alliance.org/resources/7-1-7-milestone-dates-reference-guide/" w:history="1">
        <w:r w:rsidRPr="00BE6CE2">
          <w:rPr>
            <w:rStyle w:val="Hyperlink"/>
            <w:rFonts w:ascii="Arial" w:hAnsi="Arial" w:cs="Arial"/>
            <w:b/>
            <w:bCs/>
            <w:sz w:val="14"/>
            <w:szCs w:val="14"/>
          </w:rPr>
          <w:t>7-1-7 Milestone Dates Reference Guide</w:t>
        </w:r>
      </w:hyperlink>
      <w:r w:rsidR="00916E79">
        <w:rPr>
          <w:rFonts w:ascii="Arial" w:hAnsi="Arial" w:cs="Arial"/>
          <w:sz w:val="14"/>
          <w:szCs w:val="14"/>
        </w:rPr>
        <w:t xml:space="preserve"> for additional details</w:t>
      </w:r>
      <w:r w:rsidR="00522F20" w:rsidRPr="00522F20">
        <w:rPr>
          <w:rFonts w:ascii="Arial" w:hAnsi="Arial" w:cs="Arial"/>
          <w:sz w:val="14"/>
          <w:szCs w:val="14"/>
        </w:rPr>
        <w:t xml:space="preserve">: </w:t>
      </w:r>
      <w:r w:rsidR="00522F20" w:rsidRPr="00BE6CE2">
        <w:rPr>
          <w:rFonts w:ascii="Arial" w:hAnsi="Arial" w:cs="Arial"/>
          <w:sz w:val="14"/>
          <w:szCs w:val="14"/>
        </w:rPr>
        <w:t>https://717alliance.org/resources/7-1-7-milestone-dates-reference-guide/</w:t>
      </w:r>
      <w:r w:rsidR="00916E79" w:rsidRPr="00522F20">
        <w:rPr>
          <w:rFonts w:ascii="Arial" w:hAnsi="Arial" w:cs="Arial"/>
          <w:sz w:val="14"/>
          <w:szCs w:val="14"/>
        </w:rPr>
        <w:t>.</w:t>
      </w:r>
    </w:p>
  </w:footnote>
  <w:footnote w:id="3">
    <w:p w14:paraId="58B8B1AD" w14:textId="540D191D" w:rsidR="00276DE0" w:rsidRPr="00BE6CE2" w:rsidRDefault="00276DE0">
      <w:pPr>
        <w:pStyle w:val="FootnoteText"/>
        <w:rPr>
          <w:rFonts w:ascii="Arial" w:hAnsi="Arial" w:cs="Arial"/>
          <w:sz w:val="14"/>
          <w:szCs w:val="14"/>
        </w:rPr>
      </w:pPr>
      <w:r w:rsidRPr="00BE6CE2">
        <w:rPr>
          <w:rStyle w:val="FootnoteReference"/>
          <w:rFonts w:ascii="Arial" w:hAnsi="Arial" w:cs="Arial"/>
          <w:sz w:val="14"/>
          <w:szCs w:val="14"/>
        </w:rPr>
        <w:footnoteRef/>
      </w:r>
      <w:r w:rsidRPr="00BE6CE2">
        <w:rPr>
          <w:rFonts w:ascii="Arial" w:hAnsi="Arial" w:cs="Arial"/>
          <w:sz w:val="14"/>
          <w:szCs w:val="14"/>
        </w:rPr>
        <w:t xml:space="preserve"> </w:t>
      </w:r>
      <w:r w:rsidRPr="00916E79">
        <w:rPr>
          <w:rFonts w:ascii="Arial" w:hAnsi="Arial" w:cs="Arial"/>
          <w:sz w:val="14"/>
          <w:szCs w:val="14"/>
        </w:rPr>
        <w:t>Date of emergence may change as data are updated through the course of the epidemiologic investigation</w:t>
      </w:r>
    </w:p>
  </w:footnote>
  <w:footnote w:id="4">
    <w:p w14:paraId="60E29856" w14:textId="5687CC89" w:rsidR="00F37AC1" w:rsidRPr="00BE6CE2" w:rsidRDefault="00F37AC1">
      <w:pPr>
        <w:pStyle w:val="FootnoteText"/>
        <w:rPr>
          <w:rFonts w:ascii="Arial" w:hAnsi="Arial" w:cs="Arial"/>
          <w:sz w:val="14"/>
          <w:szCs w:val="14"/>
        </w:rPr>
      </w:pPr>
      <w:r w:rsidRPr="00BE6CE2">
        <w:rPr>
          <w:rStyle w:val="FootnoteReference"/>
          <w:rFonts w:ascii="Arial" w:hAnsi="Arial" w:cs="Arial"/>
          <w:sz w:val="14"/>
          <w:szCs w:val="14"/>
        </w:rPr>
        <w:footnoteRef/>
      </w:r>
      <w:r w:rsidRPr="00BE6CE2">
        <w:rPr>
          <w:rFonts w:ascii="Arial" w:hAnsi="Arial" w:cs="Arial"/>
          <w:sz w:val="14"/>
          <w:szCs w:val="14"/>
        </w:rPr>
        <w:t xml:space="preserve"> </w:t>
      </w:r>
      <w:r w:rsidR="00916E79" w:rsidRPr="00916E79">
        <w:rPr>
          <w:rFonts w:ascii="Arial" w:hAnsi="Arial" w:cs="Arial"/>
          <w:sz w:val="14"/>
          <w:szCs w:val="14"/>
        </w:rPr>
        <w:t>ORS sachets, antimicrobial agents, water treatment, soap, insect repellants, bed nets, PPE), initiation of public health and social measures (e.g., masking, travel restrictions, quarantine, food recall, boil water advisory)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44465" w14:textId="74A24763" w:rsidR="005B6144" w:rsidRPr="00F10719" w:rsidRDefault="005B6144" w:rsidP="009A2991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b/>
        <w:bCs/>
        <w:color w:val="3BB041"/>
        <w:sz w:val="15"/>
        <w:szCs w:val="15"/>
      </w:rPr>
    </w:pPr>
    <w:r w:rsidRPr="00F10719">
      <w:rPr>
        <w:rFonts w:ascii="Arial" w:eastAsia="PublicSans-Thin" w:hAnsi="Arial" w:cs="Arial"/>
        <w:b/>
        <w:bCs/>
        <w:color w:val="3BB041"/>
        <w:sz w:val="15"/>
        <w:szCs w:val="15"/>
      </w:rPr>
      <w:t xml:space="preserve">7-1-7 Assessment Tool </w:t>
    </w:r>
  </w:p>
  <w:p w14:paraId="1D826F49" w14:textId="77777777" w:rsidR="002723E9" w:rsidRPr="001D5146" w:rsidRDefault="002723E9" w:rsidP="009A2991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b/>
        <w:bCs/>
        <w:color w:val="3D9D45"/>
        <w:sz w:val="15"/>
        <w:szCs w:val="15"/>
      </w:rPr>
    </w:pPr>
  </w:p>
  <w:p w14:paraId="65A1AE20" w14:textId="50380C14" w:rsidR="005B64BA" w:rsidRDefault="009A2991" w:rsidP="009A2991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color w:val="3D9D45"/>
        <w:sz w:val="14"/>
        <w:szCs w:val="14"/>
      </w:rPr>
    </w:pPr>
    <w:r w:rsidRPr="009A2991">
      <w:rPr>
        <w:rFonts w:ascii="Arial" w:eastAsia="PublicSans-Thin" w:hAnsi="Arial" w:cs="Arial"/>
        <w:noProof/>
        <w:color w:val="3D9D45"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DA2FDB" wp14:editId="3A6AD7E0">
              <wp:simplePos x="0" y="0"/>
              <wp:positionH relativeFrom="column">
                <wp:posOffset>-388</wp:posOffset>
              </wp:positionH>
              <wp:positionV relativeFrom="paragraph">
                <wp:posOffset>40944</wp:posOffset>
              </wp:positionV>
              <wp:extent cx="6257677" cy="0"/>
              <wp:effectExtent l="0" t="0" r="1651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677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3CE50D65">
            <v:line id="Straight Connector 5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9d9d9" strokeweight="1pt" from="-.05pt,3.2pt" to="492.7pt,3.2pt" w14:anchorId="654AF3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">
              <v:stroke joinstyle="miter"/>
            </v:line>
          </w:pict>
        </mc:Fallback>
      </mc:AlternateContent>
    </w:r>
  </w:p>
  <w:p w14:paraId="2E771B70" w14:textId="77777777" w:rsidR="009A2991" w:rsidRDefault="009A2991" w:rsidP="009A2991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color w:val="3D9D45"/>
        <w:sz w:val="14"/>
        <w:szCs w:val="14"/>
      </w:rPr>
    </w:pPr>
  </w:p>
  <w:p w14:paraId="689DEE25" w14:textId="77777777" w:rsidR="009A2991" w:rsidRPr="009A2991" w:rsidRDefault="009A2991" w:rsidP="009A2991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color w:val="3D9D45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1C191" w14:textId="77777777" w:rsidR="00E6781D" w:rsidRPr="00E6781D" w:rsidRDefault="00E6781D" w:rsidP="00E6781D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Times New Roman" w:hAnsi="Arial" w:cs="Times New Roman"/>
        <w:iCs/>
        <w:color w:val="3D9D45"/>
        <w:sz w:val="14"/>
        <w:szCs w:val="14"/>
      </w:rPr>
    </w:pPr>
    <w:r w:rsidRPr="00E6781D">
      <w:rPr>
        <w:rFonts w:ascii="Arial" w:eastAsia="PublicSans-Thin" w:hAnsi="Arial" w:cs="Arial"/>
        <w:noProof/>
        <w:color w:val="3D9D45"/>
        <w:sz w:val="14"/>
        <w:szCs w:val="14"/>
      </w:rPr>
      <w:drawing>
        <wp:inline distT="0" distB="0" distL="0" distR="0" wp14:anchorId="4C36262A" wp14:editId="5462E8AE">
          <wp:extent cx="1778977" cy="287373"/>
          <wp:effectExtent l="0" t="0" r="0" b="5080"/>
          <wp:docPr id="348302515" name="Picture 348302515" descr="A black and green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27769" name="Picture 1253127769" descr="A black and green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977" cy="287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6781D">
      <w:rPr>
        <w:rFonts w:ascii="Arial" w:eastAsia="PublicSans-Thin" w:hAnsi="Arial" w:cs="Arial"/>
        <w:color w:val="3D9D45"/>
        <w:sz w:val="14"/>
        <w:szCs w:val="14"/>
      </w:rPr>
      <w:tab/>
    </w:r>
    <w:r w:rsidRPr="00E6781D">
      <w:rPr>
        <w:rFonts w:ascii="Arial" w:eastAsia="PublicSans-Thin" w:hAnsi="Arial" w:cs="Arial"/>
        <w:color w:val="3D9D45"/>
        <w:sz w:val="14"/>
        <w:szCs w:val="14"/>
      </w:rPr>
      <w:tab/>
    </w:r>
    <w:hyperlink r:id="rId2" w:history="1">
      <w:r w:rsidRPr="00E6781D">
        <w:rPr>
          <w:rFonts w:ascii="Arial" w:eastAsia="Times New Roman" w:hAnsi="Arial" w:cs="Times New Roman"/>
          <w:iCs/>
          <w:color w:val="3D9D45"/>
          <w:sz w:val="14"/>
          <w:szCs w:val="14"/>
        </w:rPr>
        <w:t>717alliance.org</w:t>
      </w:r>
    </w:hyperlink>
  </w:p>
  <w:p w14:paraId="027BBBDC" w14:textId="77777777" w:rsidR="00E6781D" w:rsidRPr="00E6781D" w:rsidRDefault="00E6781D" w:rsidP="00E6781D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b/>
        <w:bCs/>
        <w:color w:val="3D9D45"/>
        <w:sz w:val="14"/>
        <w:szCs w:val="14"/>
      </w:rPr>
    </w:pPr>
  </w:p>
  <w:p w14:paraId="5FE294C7" w14:textId="77777777" w:rsidR="00E6781D" w:rsidRPr="00E6781D" w:rsidRDefault="00E6781D" w:rsidP="00E6781D">
    <w:pPr>
      <w:widowControl w:val="0"/>
      <w:tabs>
        <w:tab w:val="center" w:pos="4680"/>
        <w:tab w:val="right" w:pos="9860"/>
      </w:tabs>
      <w:autoSpaceDE w:val="0"/>
      <w:autoSpaceDN w:val="0"/>
      <w:spacing w:after="0" w:line="240" w:lineRule="auto"/>
      <w:rPr>
        <w:rFonts w:ascii="Arial" w:eastAsia="PublicSans-Thin" w:hAnsi="Arial" w:cs="Arial"/>
        <w:color w:val="3D9D45"/>
        <w:sz w:val="14"/>
        <w:szCs w:val="14"/>
      </w:rPr>
    </w:pPr>
    <w:r w:rsidRPr="00E6781D">
      <w:rPr>
        <w:rFonts w:ascii="Arial" w:eastAsia="PublicSans-Thin" w:hAnsi="Arial" w:cs="Arial"/>
        <w:noProof/>
        <w:color w:val="3D9D45"/>
        <w:sz w:val="14"/>
        <w:szCs w:val="1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18549BA" wp14:editId="216A61B4">
              <wp:simplePos x="0" y="0"/>
              <wp:positionH relativeFrom="column">
                <wp:posOffset>-388</wp:posOffset>
              </wp:positionH>
              <wp:positionV relativeFrom="paragraph">
                <wp:posOffset>40944</wp:posOffset>
              </wp:positionV>
              <wp:extent cx="6257677" cy="0"/>
              <wp:effectExtent l="0" t="0" r="16510" b="12700"/>
              <wp:wrapNone/>
              <wp:docPr id="245462949" name="Straight Connector 2454629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677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FFFFFF">
                            <a:lumMod val="8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5860F438">
            <v:line id="Straight Connector 245462949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9d9d9" strokeweight="1pt" from="-.05pt,3.2pt" to="492.7pt,3.2pt" w14:anchorId="7B7BCD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">
              <v:stroke joinstyle="miter"/>
            </v:line>
          </w:pict>
        </mc:Fallback>
      </mc:AlternateContent>
    </w:r>
  </w:p>
  <w:p w14:paraId="1272766E" w14:textId="77777777" w:rsidR="00E6781D" w:rsidRPr="00E6781D" w:rsidRDefault="00E6781D" w:rsidP="00E6781D">
    <w:pPr>
      <w:widowControl w:val="0"/>
      <w:tabs>
        <w:tab w:val="left" w:pos="8033"/>
      </w:tabs>
      <w:autoSpaceDE w:val="0"/>
      <w:autoSpaceDN w:val="0"/>
      <w:spacing w:after="0" w:line="240" w:lineRule="auto"/>
      <w:rPr>
        <w:rFonts w:ascii="Arial" w:eastAsia="PublicSans-Thin" w:hAnsi="Arial" w:cs="Arial"/>
        <w:color w:val="3D9D45"/>
        <w:sz w:val="14"/>
        <w:szCs w:val="14"/>
      </w:rPr>
    </w:pPr>
  </w:p>
  <w:p w14:paraId="0BE743DA" w14:textId="157A2D8E" w:rsidR="00D33AFB" w:rsidRDefault="00D33AF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B5D02"/>
    <w:multiLevelType w:val="hybridMultilevel"/>
    <w:tmpl w:val="C72A50A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D8E2B34"/>
    <w:multiLevelType w:val="hybridMultilevel"/>
    <w:tmpl w:val="6504C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D716A"/>
    <w:multiLevelType w:val="hybridMultilevel"/>
    <w:tmpl w:val="65BE9AEE"/>
    <w:lvl w:ilvl="0" w:tplc="42B222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04DC3"/>
    <w:multiLevelType w:val="multilevel"/>
    <w:tmpl w:val="026AD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4C7F4F"/>
    <w:multiLevelType w:val="hybridMultilevel"/>
    <w:tmpl w:val="AF7CB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6B7F95"/>
    <w:multiLevelType w:val="hybridMultilevel"/>
    <w:tmpl w:val="0F080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FB7B18"/>
    <w:multiLevelType w:val="multilevel"/>
    <w:tmpl w:val="1AA6AC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2"/>
      </w:rPr>
    </w:lvl>
  </w:abstractNum>
  <w:abstractNum w:abstractNumId="7" w15:restartNumberingAfterBreak="0">
    <w:nsid w:val="343051EC"/>
    <w:multiLevelType w:val="hybridMultilevel"/>
    <w:tmpl w:val="00F4EC9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3B137802"/>
    <w:multiLevelType w:val="hybridMultilevel"/>
    <w:tmpl w:val="6688D714"/>
    <w:lvl w:ilvl="0" w:tplc="C70EE718">
      <w:numFmt w:val="bullet"/>
      <w:lvlText w:val="•"/>
      <w:lvlJc w:val="left"/>
      <w:pPr>
        <w:ind w:left="181" w:hanging="181"/>
      </w:pPr>
      <w:rPr>
        <w:rFonts w:ascii="PublicSans-Thin" w:eastAsia="PublicSans-Thin" w:hAnsi="PublicSans-Thin" w:cs="PublicSans-Thin" w:hint="default"/>
        <w:b w:val="0"/>
        <w:bCs w:val="0"/>
        <w:i w:val="0"/>
        <w:iCs w:val="0"/>
        <w:color w:val="auto"/>
        <w:w w:val="111"/>
        <w:sz w:val="22"/>
        <w:szCs w:val="22"/>
        <w:lang w:val="en-US" w:eastAsia="en-US" w:bidi="ar-SA"/>
      </w:rPr>
    </w:lvl>
    <w:lvl w:ilvl="1" w:tplc="24981EDC">
      <w:numFmt w:val="bullet"/>
      <w:lvlText w:val="•"/>
      <w:lvlJc w:val="left"/>
      <w:pPr>
        <w:ind w:left="610" w:hanging="181"/>
      </w:pPr>
      <w:rPr>
        <w:rFonts w:hint="default"/>
        <w:lang w:val="en-US" w:eastAsia="en-US" w:bidi="ar-SA"/>
      </w:rPr>
    </w:lvl>
    <w:lvl w:ilvl="2" w:tplc="557611FC">
      <w:numFmt w:val="bullet"/>
      <w:lvlText w:val="•"/>
      <w:lvlJc w:val="left"/>
      <w:pPr>
        <w:ind w:left="1030" w:hanging="181"/>
      </w:pPr>
      <w:rPr>
        <w:rFonts w:hint="default"/>
        <w:lang w:val="en-US" w:eastAsia="en-US" w:bidi="ar-SA"/>
      </w:rPr>
    </w:lvl>
    <w:lvl w:ilvl="3" w:tplc="53FE8CB4">
      <w:numFmt w:val="bullet"/>
      <w:lvlText w:val="•"/>
      <w:lvlJc w:val="left"/>
      <w:pPr>
        <w:ind w:left="1449" w:hanging="181"/>
      </w:pPr>
      <w:rPr>
        <w:rFonts w:hint="default"/>
        <w:lang w:val="en-US" w:eastAsia="en-US" w:bidi="ar-SA"/>
      </w:rPr>
    </w:lvl>
    <w:lvl w:ilvl="4" w:tplc="3A00876A">
      <w:numFmt w:val="bullet"/>
      <w:lvlText w:val="•"/>
      <w:lvlJc w:val="left"/>
      <w:pPr>
        <w:ind w:left="1869" w:hanging="181"/>
      </w:pPr>
      <w:rPr>
        <w:rFonts w:hint="default"/>
        <w:lang w:val="en-US" w:eastAsia="en-US" w:bidi="ar-SA"/>
      </w:rPr>
    </w:lvl>
    <w:lvl w:ilvl="5" w:tplc="93E07150">
      <w:numFmt w:val="bullet"/>
      <w:lvlText w:val="•"/>
      <w:lvlJc w:val="left"/>
      <w:pPr>
        <w:ind w:left="2289" w:hanging="181"/>
      </w:pPr>
      <w:rPr>
        <w:rFonts w:hint="default"/>
        <w:lang w:val="en-US" w:eastAsia="en-US" w:bidi="ar-SA"/>
      </w:rPr>
    </w:lvl>
    <w:lvl w:ilvl="6" w:tplc="ADFC32BA">
      <w:numFmt w:val="bullet"/>
      <w:lvlText w:val="•"/>
      <w:lvlJc w:val="left"/>
      <w:pPr>
        <w:ind w:left="2708" w:hanging="181"/>
      </w:pPr>
      <w:rPr>
        <w:rFonts w:hint="default"/>
        <w:lang w:val="en-US" w:eastAsia="en-US" w:bidi="ar-SA"/>
      </w:rPr>
    </w:lvl>
    <w:lvl w:ilvl="7" w:tplc="7A00C26C">
      <w:numFmt w:val="bullet"/>
      <w:lvlText w:val="•"/>
      <w:lvlJc w:val="left"/>
      <w:pPr>
        <w:ind w:left="3128" w:hanging="181"/>
      </w:pPr>
      <w:rPr>
        <w:rFonts w:hint="default"/>
        <w:lang w:val="en-US" w:eastAsia="en-US" w:bidi="ar-SA"/>
      </w:rPr>
    </w:lvl>
    <w:lvl w:ilvl="8" w:tplc="4A5653A0">
      <w:numFmt w:val="bullet"/>
      <w:lvlText w:val="•"/>
      <w:lvlJc w:val="left"/>
      <w:pPr>
        <w:ind w:left="3547" w:hanging="181"/>
      </w:pPr>
      <w:rPr>
        <w:rFonts w:hint="default"/>
        <w:lang w:val="en-US" w:eastAsia="en-US" w:bidi="ar-SA"/>
      </w:rPr>
    </w:lvl>
  </w:abstractNum>
  <w:abstractNum w:abstractNumId="9" w15:restartNumberingAfterBreak="0">
    <w:nsid w:val="3C4E3A3D"/>
    <w:multiLevelType w:val="hybridMultilevel"/>
    <w:tmpl w:val="2C0C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B643C"/>
    <w:multiLevelType w:val="hybridMultilevel"/>
    <w:tmpl w:val="3ABCB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5471F"/>
    <w:multiLevelType w:val="multilevel"/>
    <w:tmpl w:val="FA123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9F4035"/>
    <w:multiLevelType w:val="multilevel"/>
    <w:tmpl w:val="FA123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5A3B2B"/>
    <w:multiLevelType w:val="hybridMultilevel"/>
    <w:tmpl w:val="49A81C7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442B6552"/>
    <w:multiLevelType w:val="multilevel"/>
    <w:tmpl w:val="A8E0134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8D2604"/>
    <w:multiLevelType w:val="hybridMultilevel"/>
    <w:tmpl w:val="1E786B00"/>
    <w:lvl w:ilvl="0" w:tplc="91503D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3C10D6"/>
    <w:multiLevelType w:val="hybridMultilevel"/>
    <w:tmpl w:val="F8601C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26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84145"/>
    <w:multiLevelType w:val="hybridMultilevel"/>
    <w:tmpl w:val="A962BD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C4F1B"/>
    <w:multiLevelType w:val="multilevel"/>
    <w:tmpl w:val="E3A6E25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2061C0"/>
    <w:multiLevelType w:val="hybridMultilevel"/>
    <w:tmpl w:val="768E8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945D0"/>
    <w:multiLevelType w:val="hybridMultilevel"/>
    <w:tmpl w:val="DF8E0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E952B4"/>
    <w:multiLevelType w:val="hybridMultilevel"/>
    <w:tmpl w:val="B0BCAE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8A28FC"/>
    <w:multiLevelType w:val="hybridMultilevel"/>
    <w:tmpl w:val="146835C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62117964"/>
    <w:multiLevelType w:val="hybridMultilevel"/>
    <w:tmpl w:val="72BC246E"/>
    <w:styleLink w:val="CurrentList1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E6824"/>
    <w:multiLevelType w:val="hybridMultilevel"/>
    <w:tmpl w:val="D8A4A3A4"/>
    <w:lvl w:ilvl="0" w:tplc="3EC0A4A8">
      <w:start w:val="1"/>
      <w:numFmt w:val="decimal"/>
      <w:lvlText w:val="%1."/>
      <w:lvlJc w:val="left"/>
      <w:pPr>
        <w:ind w:left="720" w:hanging="360"/>
      </w:pPr>
      <w:rPr>
        <w:rFonts w:hint="default"/>
        <w:color w:val="3D9D4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D4C01"/>
    <w:multiLevelType w:val="hybridMultilevel"/>
    <w:tmpl w:val="F67C9B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354E5"/>
    <w:multiLevelType w:val="hybridMultilevel"/>
    <w:tmpl w:val="FF760F1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7DC3744E"/>
    <w:multiLevelType w:val="hybridMultilevel"/>
    <w:tmpl w:val="303E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53B15"/>
    <w:multiLevelType w:val="hybridMultilevel"/>
    <w:tmpl w:val="9C3C2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074628">
    <w:abstractNumId w:val="23"/>
  </w:num>
  <w:num w:numId="2" w16cid:durableId="255141376">
    <w:abstractNumId w:val="3"/>
  </w:num>
  <w:num w:numId="3" w16cid:durableId="571933404">
    <w:abstractNumId w:val="11"/>
  </w:num>
  <w:num w:numId="4" w16cid:durableId="1342197566">
    <w:abstractNumId w:val="9"/>
  </w:num>
  <w:num w:numId="5" w16cid:durableId="286856936">
    <w:abstractNumId w:val="16"/>
  </w:num>
  <w:num w:numId="6" w16cid:durableId="1591546376">
    <w:abstractNumId w:val="27"/>
  </w:num>
  <w:num w:numId="7" w16cid:durableId="276260368">
    <w:abstractNumId w:val="6"/>
  </w:num>
  <w:num w:numId="8" w16cid:durableId="1439368323">
    <w:abstractNumId w:val="19"/>
  </w:num>
  <w:num w:numId="9" w16cid:durableId="1837260369">
    <w:abstractNumId w:val="12"/>
  </w:num>
  <w:num w:numId="10" w16cid:durableId="1839268059">
    <w:abstractNumId w:val="20"/>
  </w:num>
  <w:num w:numId="11" w16cid:durableId="689260294">
    <w:abstractNumId w:val="5"/>
  </w:num>
  <w:num w:numId="12" w16cid:durableId="1916040470">
    <w:abstractNumId w:val="18"/>
  </w:num>
  <w:num w:numId="13" w16cid:durableId="1843163816">
    <w:abstractNumId w:val="14"/>
  </w:num>
  <w:num w:numId="14" w16cid:durableId="3480493">
    <w:abstractNumId w:val="8"/>
  </w:num>
  <w:num w:numId="15" w16cid:durableId="2034115454">
    <w:abstractNumId w:val="4"/>
  </w:num>
  <w:num w:numId="16" w16cid:durableId="1633704190">
    <w:abstractNumId w:val="21"/>
  </w:num>
  <w:num w:numId="17" w16cid:durableId="1190295819">
    <w:abstractNumId w:val="28"/>
  </w:num>
  <w:num w:numId="18" w16cid:durableId="1890266398">
    <w:abstractNumId w:val="13"/>
  </w:num>
  <w:num w:numId="19" w16cid:durableId="189343725">
    <w:abstractNumId w:val="7"/>
  </w:num>
  <w:num w:numId="20" w16cid:durableId="1463646379">
    <w:abstractNumId w:val="26"/>
  </w:num>
  <w:num w:numId="21" w16cid:durableId="8722242">
    <w:abstractNumId w:val="0"/>
  </w:num>
  <w:num w:numId="22" w16cid:durableId="1773280607">
    <w:abstractNumId w:val="22"/>
  </w:num>
  <w:num w:numId="23" w16cid:durableId="494686780">
    <w:abstractNumId w:val="15"/>
  </w:num>
  <w:num w:numId="24" w16cid:durableId="1783919708">
    <w:abstractNumId w:val="10"/>
  </w:num>
  <w:num w:numId="25" w16cid:durableId="1259799255">
    <w:abstractNumId w:val="1"/>
  </w:num>
  <w:num w:numId="26" w16cid:durableId="382294731">
    <w:abstractNumId w:val="25"/>
  </w:num>
  <w:num w:numId="27" w16cid:durableId="2114666710">
    <w:abstractNumId w:val="2"/>
  </w:num>
  <w:num w:numId="28" w16cid:durableId="835342443">
    <w:abstractNumId w:val="17"/>
  </w:num>
  <w:num w:numId="29" w16cid:durableId="1909414740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3tLQ0NzM1s7Q0sjBW0lEKTi0uzszPAykwrQUAOwQgqSwAAAA="/>
  </w:docVars>
  <w:rsids>
    <w:rsidRoot w:val="0090032F"/>
    <w:rsid w:val="00001129"/>
    <w:rsid w:val="00011CB4"/>
    <w:rsid w:val="000156AD"/>
    <w:rsid w:val="000164C0"/>
    <w:rsid w:val="00017965"/>
    <w:rsid w:val="00021B18"/>
    <w:rsid w:val="00025932"/>
    <w:rsid w:val="00030354"/>
    <w:rsid w:val="00031121"/>
    <w:rsid w:val="00037F80"/>
    <w:rsid w:val="00040C04"/>
    <w:rsid w:val="00043211"/>
    <w:rsid w:val="0004572B"/>
    <w:rsid w:val="0004635F"/>
    <w:rsid w:val="00047792"/>
    <w:rsid w:val="0005236A"/>
    <w:rsid w:val="00056DAC"/>
    <w:rsid w:val="000579C8"/>
    <w:rsid w:val="000656C7"/>
    <w:rsid w:val="000664E4"/>
    <w:rsid w:val="00071085"/>
    <w:rsid w:val="00080AA2"/>
    <w:rsid w:val="00085F90"/>
    <w:rsid w:val="00087A00"/>
    <w:rsid w:val="00090886"/>
    <w:rsid w:val="0009154B"/>
    <w:rsid w:val="000957E0"/>
    <w:rsid w:val="00096A74"/>
    <w:rsid w:val="000A1813"/>
    <w:rsid w:val="000A1CEF"/>
    <w:rsid w:val="000A371A"/>
    <w:rsid w:val="000A3C9A"/>
    <w:rsid w:val="000A4213"/>
    <w:rsid w:val="000B2EA0"/>
    <w:rsid w:val="000B3840"/>
    <w:rsid w:val="000B50BD"/>
    <w:rsid w:val="000C5E17"/>
    <w:rsid w:val="000D088A"/>
    <w:rsid w:val="000D223B"/>
    <w:rsid w:val="000E0C3B"/>
    <w:rsid w:val="000E3929"/>
    <w:rsid w:val="000E3F2C"/>
    <w:rsid w:val="000E40D8"/>
    <w:rsid w:val="000E460C"/>
    <w:rsid w:val="000E67AA"/>
    <w:rsid w:val="000E6A63"/>
    <w:rsid w:val="000F4B94"/>
    <w:rsid w:val="001041BD"/>
    <w:rsid w:val="00105C88"/>
    <w:rsid w:val="0010652B"/>
    <w:rsid w:val="00107D84"/>
    <w:rsid w:val="00110E5E"/>
    <w:rsid w:val="0011233F"/>
    <w:rsid w:val="0011473D"/>
    <w:rsid w:val="00115C1E"/>
    <w:rsid w:val="00116193"/>
    <w:rsid w:val="001163A3"/>
    <w:rsid w:val="001172C6"/>
    <w:rsid w:val="00120AC7"/>
    <w:rsid w:val="001216C6"/>
    <w:rsid w:val="00121F54"/>
    <w:rsid w:val="00122D07"/>
    <w:rsid w:val="0013182D"/>
    <w:rsid w:val="0013269D"/>
    <w:rsid w:val="00135B8A"/>
    <w:rsid w:val="00137090"/>
    <w:rsid w:val="0013712D"/>
    <w:rsid w:val="00143E38"/>
    <w:rsid w:val="00144E5A"/>
    <w:rsid w:val="001457BD"/>
    <w:rsid w:val="00147603"/>
    <w:rsid w:val="00147860"/>
    <w:rsid w:val="00151A72"/>
    <w:rsid w:val="00154911"/>
    <w:rsid w:val="00161C23"/>
    <w:rsid w:val="001669F6"/>
    <w:rsid w:val="001743B0"/>
    <w:rsid w:val="001809D9"/>
    <w:rsid w:val="00180A6E"/>
    <w:rsid w:val="00180A84"/>
    <w:rsid w:val="00184362"/>
    <w:rsid w:val="0019761C"/>
    <w:rsid w:val="001A3431"/>
    <w:rsid w:val="001A6B4A"/>
    <w:rsid w:val="001B0637"/>
    <w:rsid w:val="001B1423"/>
    <w:rsid w:val="001B3C13"/>
    <w:rsid w:val="001B4E3A"/>
    <w:rsid w:val="001B6479"/>
    <w:rsid w:val="001D2555"/>
    <w:rsid w:val="001D5146"/>
    <w:rsid w:val="001D5B75"/>
    <w:rsid w:val="001E4773"/>
    <w:rsid w:val="001E68AE"/>
    <w:rsid w:val="001E6E03"/>
    <w:rsid w:val="001E74C5"/>
    <w:rsid w:val="001E7D4C"/>
    <w:rsid w:val="001F191F"/>
    <w:rsid w:val="001F4F33"/>
    <w:rsid w:val="00204DA7"/>
    <w:rsid w:val="0021025E"/>
    <w:rsid w:val="00213053"/>
    <w:rsid w:val="00214DD7"/>
    <w:rsid w:val="002159CB"/>
    <w:rsid w:val="002178A8"/>
    <w:rsid w:val="002277F8"/>
    <w:rsid w:val="0023289D"/>
    <w:rsid w:val="00233DE3"/>
    <w:rsid w:val="00235D4C"/>
    <w:rsid w:val="00236779"/>
    <w:rsid w:val="00236FBD"/>
    <w:rsid w:val="00241F12"/>
    <w:rsid w:val="00246706"/>
    <w:rsid w:val="002524A5"/>
    <w:rsid w:val="002531AB"/>
    <w:rsid w:val="00257CAE"/>
    <w:rsid w:val="00260A28"/>
    <w:rsid w:val="002666A1"/>
    <w:rsid w:val="0027070E"/>
    <w:rsid w:val="00272162"/>
    <w:rsid w:val="002723E9"/>
    <w:rsid w:val="002727DB"/>
    <w:rsid w:val="00275C0D"/>
    <w:rsid w:val="00276DE0"/>
    <w:rsid w:val="0028324D"/>
    <w:rsid w:val="00285083"/>
    <w:rsid w:val="002864B0"/>
    <w:rsid w:val="00290F8A"/>
    <w:rsid w:val="0029291B"/>
    <w:rsid w:val="00293DBF"/>
    <w:rsid w:val="00294950"/>
    <w:rsid w:val="002959CA"/>
    <w:rsid w:val="00295AE8"/>
    <w:rsid w:val="002A128C"/>
    <w:rsid w:val="002A1394"/>
    <w:rsid w:val="002A24C3"/>
    <w:rsid w:val="002A499F"/>
    <w:rsid w:val="002A4CF9"/>
    <w:rsid w:val="002A61AD"/>
    <w:rsid w:val="002A752B"/>
    <w:rsid w:val="002B2181"/>
    <w:rsid w:val="002B4AE8"/>
    <w:rsid w:val="002B784D"/>
    <w:rsid w:val="002C1D27"/>
    <w:rsid w:val="002C3C13"/>
    <w:rsid w:val="002C5054"/>
    <w:rsid w:val="002C5D08"/>
    <w:rsid w:val="002D6AB4"/>
    <w:rsid w:val="002D6EEF"/>
    <w:rsid w:val="002E0630"/>
    <w:rsid w:val="002E0E7B"/>
    <w:rsid w:val="002E2911"/>
    <w:rsid w:val="002E2C5C"/>
    <w:rsid w:val="002E7041"/>
    <w:rsid w:val="002F3A46"/>
    <w:rsid w:val="002F54C8"/>
    <w:rsid w:val="002F5704"/>
    <w:rsid w:val="002F6A9A"/>
    <w:rsid w:val="00305D75"/>
    <w:rsid w:val="00305E24"/>
    <w:rsid w:val="00306710"/>
    <w:rsid w:val="00307B5E"/>
    <w:rsid w:val="0031327E"/>
    <w:rsid w:val="003147BA"/>
    <w:rsid w:val="0031546F"/>
    <w:rsid w:val="00321863"/>
    <w:rsid w:val="0032626B"/>
    <w:rsid w:val="003268BA"/>
    <w:rsid w:val="00330C22"/>
    <w:rsid w:val="00331B0D"/>
    <w:rsid w:val="00334490"/>
    <w:rsid w:val="003347C4"/>
    <w:rsid w:val="00335369"/>
    <w:rsid w:val="00336B07"/>
    <w:rsid w:val="003403CE"/>
    <w:rsid w:val="00345F71"/>
    <w:rsid w:val="0035278D"/>
    <w:rsid w:val="00355152"/>
    <w:rsid w:val="00356847"/>
    <w:rsid w:val="0036012C"/>
    <w:rsid w:val="00370899"/>
    <w:rsid w:val="00370D74"/>
    <w:rsid w:val="00371085"/>
    <w:rsid w:val="0037327C"/>
    <w:rsid w:val="00376720"/>
    <w:rsid w:val="003778D1"/>
    <w:rsid w:val="00381F04"/>
    <w:rsid w:val="00382940"/>
    <w:rsid w:val="00382F4C"/>
    <w:rsid w:val="003833AE"/>
    <w:rsid w:val="00383EC9"/>
    <w:rsid w:val="003840A9"/>
    <w:rsid w:val="00387163"/>
    <w:rsid w:val="0038765F"/>
    <w:rsid w:val="00393D49"/>
    <w:rsid w:val="0039435D"/>
    <w:rsid w:val="003943F0"/>
    <w:rsid w:val="00395D98"/>
    <w:rsid w:val="00397F75"/>
    <w:rsid w:val="003A1334"/>
    <w:rsid w:val="003A1EF8"/>
    <w:rsid w:val="003A6D5B"/>
    <w:rsid w:val="003B1718"/>
    <w:rsid w:val="003B4187"/>
    <w:rsid w:val="003B7112"/>
    <w:rsid w:val="003C02BB"/>
    <w:rsid w:val="003D4AE6"/>
    <w:rsid w:val="003D710D"/>
    <w:rsid w:val="003D73E2"/>
    <w:rsid w:val="003D7ADE"/>
    <w:rsid w:val="003E1E25"/>
    <w:rsid w:val="003F090F"/>
    <w:rsid w:val="003F49A8"/>
    <w:rsid w:val="003F503E"/>
    <w:rsid w:val="003F5C27"/>
    <w:rsid w:val="003F6430"/>
    <w:rsid w:val="0040101C"/>
    <w:rsid w:val="004015A5"/>
    <w:rsid w:val="0040238F"/>
    <w:rsid w:val="00402832"/>
    <w:rsid w:val="004035A9"/>
    <w:rsid w:val="00403A94"/>
    <w:rsid w:val="004045A6"/>
    <w:rsid w:val="00405756"/>
    <w:rsid w:val="00412167"/>
    <w:rsid w:val="00416AE8"/>
    <w:rsid w:val="00421C10"/>
    <w:rsid w:val="00422D73"/>
    <w:rsid w:val="0042744C"/>
    <w:rsid w:val="00430153"/>
    <w:rsid w:val="004328E8"/>
    <w:rsid w:val="004339EE"/>
    <w:rsid w:val="004346B2"/>
    <w:rsid w:val="00445E2C"/>
    <w:rsid w:val="0044661F"/>
    <w:rsid w:val="00452E5C"/>
    <w:rsid w:val="00453644"/>
    <w:rsid w:val="00457360"/>
    <w:rsid w:val="004610C0"/>
    <w:rsid w:val="004614AC"/>
    <w:rsid w:val="00463AEC"/>
    <w:rsid w:val="004827EF"/>
    <w:rsid w:val="004838B6"/>
    <w:rsid w:val="00485360"/>
    <w:rsid w:val="004858AF"/>
    <w:rsid w:val="00487C28"/>
    <w:rsid w:val="004918F2"/>
    <w:rsid w:val="004938BC"/>
    <w:rsid w:val="004A1E68"/>
    <w:rsid w:val="004A3702"/>
    <w:rsid w:val="004A472A"/>
    <w:rsid w:val="004A72BF"/>
    <w:rsid w:val="004B061F"/>
    <w:rsid w:val="004B0C54"/>
    <w:rsid w:val="004B0F8E"/>
    <w:rsid w:val="004B15E9"/>
    <w:rsid w:val="004B394D"/>
    <w:rsid w:val="004B5243"/>
    <w:rsid w:val="004B59EF"/>
    <w:rsid w:val="004C2374"/>
    <w:rsid w:val="004C3114"/>
    <w:rsid w:val="004C469A"/>
    <w:rsid w:val="004C5343"/>
    <w:rsid w:val="004C5AD2"/>
    <w:rsid w:val="004D1382"/>
    <w:rsid w:val="004D54F4"/>
    <w:rsid w:val="004E27A2"/>
    <w:rsid w:val="004E2D2F"/>
    <w:rsid w:val="004F101D"/>
    <w:rsid w:val="004F231C"/>
    <w:rsid w:val="004F250B"/>
    <w:rsid w:val="004F43F2"/>
    <w:rsid w:val="004F5812"/>
    <w:rsid w:val="00500226"/>
    <w:rsid w:val="00500695"/>
    <w:rsid w:val="00500A44"/>
    <w:rsid w:val="00506476"/>
    <w:rsid w:val="00507EF8"/>
    <w:rsid w:val="00512C2D"/>
    <w:rsid w:val="00515DBA"/>
    <w:rsid w:val="00517AE3"/>
    <w:rsid w:val="005205F1"/>
    <w:rsid w:val="00522F20"/>
    <w:rsid w:val="00524414"/>
    <w:rsid w:val="00524F2F"/>
    <w:rsid w:val="005300F0"/>
    <w:rsid w:val="00530228"/>
    <w:rsid w:val="00533723"/>
    <w:rsid w:val="005360C6"/>
    <w:rsid w:val="00537C5C"/>
    <w:rsid w:val="00541486"/>
    <w:rsid w:val="0054286F"/>
    <w:rsid w:val="00543B18"/>
    <w:rsid w:val="005468B1"/>
    <w:rsid w:val="00547CCF"/>
    <w:rsid w:val="00552FEA"/>
    <w:rsid w:val="00555383"/>
    <w:rsid w:val="005558CD"/>
    <w:rsid w:val="00556E62"/>
    <w:rsid w:val="005604AD"/>
    <w:rsid w:val="00564864"/>
    <w:rsid w:val="00564B11"/>
    <w:rsid w:val="00564DE4"/>
    <w:rsid w:val="00564E5F"/>
    <w:rsid w:val="005665A7"/>
    <w:rsid w:val="005667E5"/>
    <w:rsid w:val="00570067"/>
    <w:rsid w:val="00571311"/>
    <w:rsid w:val="00580AF6"/>
    <w:rsid w:val="0058268F"/>
    <w:rsid w:val="005834C8"/>
    <w:rsid w:val="0058522D"/>
    <w:rsid w:val="00585F53"/>
    <w:rsid w:val="00590074"/>
    <w:rsid w:val="00591C90"/>
    <w:rsid w:val="00591EA1"/>
    <w:rsid w:val="0059424A"/>
    <w:rsid w:val="00595B95"/>
    <w:rsid w:val="00597AA9"/>
    <w:rsid w:val="005A11CA"/>
    <w:rsid w:val="005A2336"/>
    <w:rsid w:val="005A5CA0"/>
    <w:rsid w:val="005A73D1"/>
    <w:rsid w:val="005B160F"/>
    <w:rsid w:val="005B57B8"/>
    <w:rsid w:val="005B600F"/>
    <w:rsid w:val="005B6144"/>
    <w:rsid w:val="005B64BA"/>
    <w:rsid w:val="005B6CB3"/>
    <w:rsid w:val="005C0C05"/>
    <w:rsid w:val="005C0F6A"/>
    <w:rsid w:val="005C1241"/>
    <w:rsid w:val="005C1E73"/>
    <w:rsid w:val="005C4C42"/>
    <w:rsid w:val="005C4EF1"/>
    <w:rsid w:val="005C5378"/>
    <w:rsid w:val="005C5D82"/>
    <w:rsid w:val="005D1154"/>
    <w:rsid w:val="005D62A6"/>
    <w:rsid w:val="005E0799"/>
    <w:rsid w:val="005E0EF0"/>
    <w:rsid w:val="005E2946"/>
    <w:rsid w:val="005E39D6"/>
    <w:rsid w:val="005E692B"/>
    <w:rsid w:val="005F0250"/>
    <w:rsid w:val="005F15BA"/>
    <w:rsid w:val="005F1BEC"/>
    <w:rsid w:val="005F707D"/>
    <w:rsid w:val="006017D8"/>
    <w:rsid w:val="00602C0A"/>
    <w:rsid w:val="0060321B"/>
    <w:rsid w:val="0060415F"/>
    <w:rsid w:val="00605554"/>
    <w:rsid w:val="00607BDF"/>
    <w:rsid w:val="0061075D"/>
    <w:rsid w:val="00612458"/>
    <w:rsid w:val="0061295A"/>
    <w:rsid w:val="0061338E"/>
    <w:rsid w:val="00613E19"/>
    <w:rsid w:val="00616FDD"/>
    <w:rsid w:val="006208C0"/>
    <w:rsid w:val="006213B7"/>
    <w:rsid w:val="00623936"/>
    <w:rsid w:val="00625257"/>
    <w:rsid w:val="006300A3"/>
    <w:rsid w:val="00631ADD"/>
    <w:rsid w:val="00632770"/>
    <w:rsid w:val="00635B78"/>
    <w:rsid w:val="00636518"/>
    <w:rsid w:val="0063766D"/>
    <w:rsid w:val="00640FC5"/>
    <w:rsid w:val="00641D3F"/>
    <w:rsid w:val="00644E0A"/>
    <w:rsid w:val="00645883"/>
    <w:rsid w:val="006465C0"/>
    <w:rsid w:val="006467C8"/>
    <w:rsid w:val="00654BBC"/>
    <w:rsid w:val="00655C3B"/>
    <w:rsid w:val="00656508"/>
    <w:rsid w:val="00660152"/>
    <w:rsid w:val="006613C0"/>
    <w:rsid w:val="00661896"/>
    <w:rsid w:val="00663253"/>
    <w:rsid w:val="00666545"/>
    <w:rsid w:val="00667103"/>
    <w:rsid w:val="00667928"/>
    <w:rsid w:val="00672BD7"/>
    <w:rsid w:val="00676BA0"/>
    <w:rsid w:val="00676E03"/>
    <w:rsid w:val="0068009D"/>
    <w:rsid w:val="00680E3C"/>
    <w:rsid w:val="00684623"/>
    <w:rsid w:val="00690F21"/>
    <w:rsid w:val="00695857"/>
    <w:rsid w:val="00695D92"/>
    <w:rsid w:val="00696033"/>
    <w:rsid w:val="00696197"/>
    <w:rsid w:val="00697178"/>
    <w:rsid w:val="006A0E63"/>
    <w:rsid w:val="006A43FA"/>
    <w:rsid w:val="006A45FD"/>
    <w:rsid w:val="006A6321"/>
    <w:rsid w:val="006B10C6"/>
    <w:rsid w:val="006B1F66"/>
    <w:rsid w:val="006B2A9E"/>
    <w:rsid w:val="006B6627"/>
    <w:rsid w:val="006B76B1"/>
    <w:rsid w:val="006C1B79"/>
    <w:rsid w:val="006C27DF"/>
    <w:rsid w:val="006C5DC4"/>
    <w:rsid w:val="006C607E"/>
    <w:rsid w:val="006C6CAF"/>
    <w:rsid w:val="006D08B4"/>
    <w:rsid w:val="006D1452"/>
    <w:rsid w:val="006D334B"/>
    <w:rsid w:val="006D4B5F"/>
    <w:rsid w:val="006D61DC"/>
    <w:rsid w:val="006D7A14"/>
    <w:rsid w:val="006E06D1"/>
    <w:rsid w:val="006E38FC"/>
    <w:rsid w:val="006E5638"/>
    <w:rsid w:val="006F01A0"/>
    <w:rsid w:val="006F192A"/>
    <w:rsid w:val="006F3DBF"/>
    <w:rsid w:val="006F7B24"/>
    <w:rsid w:val="00703718"/>
    <w:rsid w:val="0070513E"/>
    <w:rsid w:val="007102BB"/>
    <w:rsid w:val="00710976"/>
    <w:rsid w:val="0071238D"/>
    <w:rsid w:val="0071264A"/>
    <w:rsid w:val="00712BB5"/>
    <w:rsid w:val="0072294C"/>
    <w:rsid w:val="007248B5"/>
    <w:rsid w:val="00727CFC"/>
    <w:rsid w:val="00730667"/>
    <w:rsid w:val="00740CC7"/>
    <w:rsid w:val="00743F7B"/>
    <w:rsid w:val="00745F4E"/>
    <w:rsid w:val="00746E13"/>
    <w:rsid w:val="00751A92"/>
    <w:rsid w:val="00760F2D"/>
    <w:rsid w:val="007645FC"/>
    <w:rsid w:val="0076490A"/>
    <w:rsid w:val="007671AA"/>
    <w:rsid w:val="00773720"/>
    <w:rsid w:val="00774737"/>
    <w:rsid w:val="007777DF"/>
    <w:rsid w:val="0078555E"/>
    <w:rsid w:val="007863C3"/>
    <w:rsid w:val="00786FD3"/>
    <w:rsid w:val="0078796D"/>
    <w:rsid w:val="007905A6"/>
    <w:rsid w:val="00795315"/>
    <w:rsid w:val="007953A2"/>
    <w:rsid w:val="007A0387"/>
    <w:rsid w:val="007A063C"/>
    <w:rsid w:val="007A2492"/>
    <w:rsid w:val="007A54FA"/>
    <w:rsid w:val="007A5ABF"/>
    <w:rsid w:val="007A5BB1"/>
    <w:rsid w:val="007B0784"/>
    <w:rsid w:val="007B2444"/>
    <w:rsid w:val="007B3924"/>
    <w:rsid w:val="007B427F"/>
    <w:rsid w:val="007B48F3"/>
    <w:rsid w:val="007B5C37"/>
    <w:rsid w:val="007C0F81"/>
    <w:rsid w:val="007C0F84"/>
    <w:rsid w:val="007C468D"/>
    <w:rsid w:val="007D1452"/>
    <w:rsid w:val="007D525D"/>
    <w:rsid w:val="007D6B3A"/>
    <w:rsid w:val="007E0409"/>
    <w:rsid w:val="007E388B"/>
    <w:rsid w:val="007E458C"/>
    <w:rsid w:val="007E4A6B"/>
    <w:rsid w:val="007E5875"/>
    <w:rsid w:val="007E6EAE"/>
    <w:rsid w:val="007E7F7E"/>
    <w:rsid w:val="007F1109"/>
    <w:rsid w:val="007F75A5"/>
    <w:rsid w:val="007F75C9"/>
    <w:rsid w:val="008023CB"/>
    <w:rsid w:val="0080320C"/>
    <w:rsid w:val="00804462"/>
    <w:rsid w:val="0081009C"/>
    <w:rsid w:val="0081183E"/>
    <w:rsid w:val="00812070"/>
    <w:rsid w:val="0081211E"/>
    <w:rsid w:val="00815FD5"/>
    <w:rsid w:val="0081659A"/>
    <w:rsid w:val="0082009C"/>
    <w:rsid w:val="00820E04"/>
    <w:rsid w:val="00831482"/>
    <w:rsid w:val="0083431A"/>
    <w:rsid w:val="00834472"/>
    <w:rsid w:val="00836AAC"/>
    <w:rsid w:val="00837E70"/>
    <w:rsid w:val="008424C5"/>
    <w:rsid w:val="0084330B"/>
    <w:rsid w:val="0085198B"/>
    <w:rsid w:val="00854E9A"/>
    <w:rsid w:val="008560D4"/>
    <w:rsid w:val="00856357"/>
    <w:rsid w:val="00856DF3"/>
    <w:rsid w:val="0086462B"/>
    <w:rsid w:val="00867515"/>
    <w:rsid w:val="00870453"/>
    <w:rsid w:val="00872556"/>
    <w:rsid w:val="00873686"/>
    <w:rsid w:val="0088155F"/>
    <w:rsid w:val="008828EC"/>
    <w:rsid w:val="00885761"/>
    <w:rsid w:val="008914CD"/>
    <w:rsid w:val="00893DB9"/>
    <w:rsid w:val="0089744B"/>
    <w:rsid w:val="008A5EAF"/>
    <w:rsid w:val="008B4A51"/>
    <w:rsid w:val="008B7BAA"/>
    <w:rsid w:val="008C2BDB"/>
    <w:rsid w:val="008C4C81"/>
    <w:rsid w:val="008C4F1B"/>
    <w:rsid w:val="008C7452"/>
    <w:rsid w:val="008C7897"/>
    <w:rsid w:val="008D7626"/>
    <w:rsid w:val="008E0FB8"/>
    <w:rsid w:val="008E2915"/>
    <w:rsid w:val="008E50D5"/>
    <w:rsid w:val="008E5D15"/>
    <w:rsid w:val="008F104C"/>
    <w:rsid w:val="008F13CB"/>
    <w:rsid w:val="008F4FF1"/>
    <w:rsid w:val="008F6AF1"/>
    <w:rsid w:val="008F6B99"/>
    <w:rsid w:val="0090032F"/>
    <w:rsid w:val="009005AA"/>
    <w:rsid w:val="00900BF7"/>
    <w:rsid w:val="00903800"/>
    <w:rsid w:val="00904F74"/>
    <w:rsid w:val="00906F4D"/>
    <w:rsid w:val="00907E93"/>
    <w:rsid w:val="00915F47"/>
    <w:rsid w:val="00916E79"/>
    <w:rsid w:val="00923BD3"/>
    <w:rsid w:val="009252E0"/>
    <w:rsid w:val="009303F9"/>
    <w:rsid w:val="00930B04"/>
    <w:rsid w:val="00933EC0"/>
    <w:rsid w:val="00934499"/>
    <w:rsid w:val="0094039E"/>
    <w:rsid w:val="00940848"/>
    <w:rsid w:val="0094327D"/>
    <w:rsid w:val="009462EA"/>
    <w:rsid w:val="009468A5"/>
    <w:rsid w:val="009502AB"/>
    <w:rsid w:val="00950924"/>
    <w:rsid w:val="00952DA4"/>
    <w:rsid w:val="00953B9A"/>
    <w:rsid w:val="00956E7B"/>
    <w:rsid w:val="00956EBD"/>
    <w:rsid w:val="009627FD"/>
    <w:rsid w:val="009632F4"/>
    <w:rsid w:val="00965213"/>
    <w:rsid w:val="00966DBB"/>
    <w:rsid w:val="0096792E"/>
    <w:rsid w:val="0097456D"/>
    <w:rsid w:val="00975016"/>
    <w:rsid w:val="009750A6"/>
    <w:rsid w:val="00976A13"/>
    <w:rsid w:val="00977EA5"/>
    <w:rsid w:val="00980A74"/>
    <w:rsid w:val="00982A3F"/>
    <w:rsid w:val="0098357C"/>
    <w:rsid w:val="00991BDC"/>
    <w:rsid w:val="0099527A"/>
    <w:rsid w:val="00996972"/>
    <w:rsid w:val="00997E71"/>
    <w:rsid w:val="009A18B2"/>
    <w:rsid w:val="009A2991"/>
    <w:rsid w:val="009A3CAF"/>
    <w:rsid w:val="009A549A"/>
    <w:rsid w:val="009A54CF"/>
    <w:rsid w:val="009A64C1"/>
    <w:rsid w:val="009A705E"/>
    <w:rsid w:val="009A74C7"/>
    <w:rsid w:val="009B55A3"/>
    <w:rsid w:val="009B6B3F"/>
    <w:rsid w:val="009B75DC"/>
    <w:rsid w:val="009C1077"/>
    <w:rsid w:val="009C2646"/>
    <w:rsid w:val="009C591B"/>
    <w:rsid w:val="009C74F3"/>
    <w:rsid w:val="009D067F"/>
    <w:rsid w:val="009D1472"/>
    <w:rsid w:val="009D1F66"/>
    <w:rsid w:val="009D3139"/>
    <w:rsid w:val="009D3912"/>
    <w:rsid w:val="009D5D87"/>
    <w:rsid w:val="009D682D"/>
    <w:rsid w:val="009D6A64"/>
    <w:rsid w:val="009D7980"/>
    <w:rsid w:val="009E2D67"/>
    <w:rsid w:val="009E406A"/>
    <w:rsid w:val="009E49E8"/>
    <w:rsid w:val="009E675D"/>
    <w:rsid w:val="009F1DA2"/>
    <w:rsid w:val="009F24C2"/>
    <w:rsid w:val="009F72F2"/>
    <w:rsid w:val="009F74FB"/>
    <w:rsid w:val="00A001F0"/>
    <w:rsid w:val="00A05572"/>
    <w:rsid w:val="00A07307"/>
    <w:rsid w:val="00A079D0"/>
    <w:rsid w:val="00A10D73"/>
    <w:rsid w:val="00A12261"/>
    <w:rsid w:val="00A12A35"/>
    <w:rsid w:val="00A14C7A"/>
    <w:rsid w:val="00A16257"/>
    <w:rsid w:val="00A16B6D"/>
    <w:rsid w:val="00A16D39"/>
    <w:rsid w:val="00A22342"/>
    <w:rsid w:val="00A23EEE"/>
    <w:rsid w:val="00A25A3C"/>
    <w:rsid w:val="00A26A7B"/>
    <w:rsid w:val="00A302DD"/>
    <w:rsid w:val="00A33433"/>
    <w:rsid w:val="00A36451"/>
    <w:rsid w:val="00A40D1F"/>
    <w:rsid w:val="00A45981"/>
    <w:rsid w:val="00A50F4B"/>
    <w:rsid w:val="00A51A9E"/>
    <w:rsid w:val="00A54980"/>
    <w:rsid w:val="00A54D6E"/>
    <w:rsid w:val="00A60127"/>
    <w:rsid w:val="00A618BC"/>
    <w:rsid w:val="00A643E3"/>
    <w:rsid w:val="00A646A1"/>
    <w:rsid w:val="00A67230"/>
    <w:rsid w:val="00A7025E"/>
    <w:rsid w:val="00A722ED"/>
    <w:rsid w:val="00A72615"/>
    <w:rsid w:val="00A7346B"/>
    <w:rsid w:val="00A74179"/>
    <w:rsid w:val="00A80468"/>
    <w:rsid w:val="00A84021"/>
    <w:rsid w:val="00A858C9"/>
    <w:rsid w:val="00A9152D"/>
    <w:rsid w:val="00A95BBA"/>
    <w:rsid w:val="00AA0AA2"/>
    <w:rsid w:val="00AA5058"/>
    <w:rsid w:val="00AB1273"/>
    <w:rsid w:val="00AB3D54"/>
    <w:rsid w:val="00AC3ED8"/>
    <w:rsid w:val="00AC5482"/>
    <w:rsid w:val="00AD08C0"/>
    <w:rsid w:val="00AD4741"/>
    <w:rsid w:val="00AD6067"/>
    <w:rsid w:val="00AD7DE3"/>
    <w:rsid w:val="00AE0F97"/>
    <w:rsid w:val="00AE2D8B"/>
    <w:rsid w:val="00AE3414"/>
    <w:rsid w:val="00AE3D0D"/>
    <w:rsid w:val="00AE43FA"/>
    <w:rsid w:val="00AE5E6F"/>
    <w:rsid w:val="00AE6161"/>
    <w:rsid w:val="00AF181A"/>
    <w:rsid w:val="00AF1A9D"/>
    <w:rsid w:val="00AF33F2"/>
    <w:rsid w:val="00AF4352"/>
    <w:rsid w:val="00AF5F07"/>
    <w:rsid w:val="00AF77F5"/>
    <w:rsid w:val="00B04889"/>
    <w:rsid w:val="00B13EFE"/>
    <w:rsid w:val="00B14B0D"/>
    <w:rsid w:val="00B17BE1"/>
    <w:rsid w:val="00B25E5D"/>
    <w:rsid w:val="00B30E1E"/>
    <w:rsid w:val="00B31AA3"/>
    <w:rsid w:val="00B33229"/>
    <w:rsid w:val="00B33BE4"/>
    <w:rsid w:val="00B343ED"/>
    <w:rsid w:val="00B3604E"/>
    <w:rsid w:val="00B41EAA"/>
    <w:rsid w:val="00B44DBC"/>
    <w:rsid w:val="00B45D8D"/>
    <w:rsid w:val="00B46062"/>
    <w:rsid w:val="00B50E35"/>
    <w:rsid w:val="00B52101"/>
    <w:rsid w:val="00B52A9C"/>
    <w:rsid w:val="00B54295"/>
    <w:rsid w:val="00B627C8"/>
    <w:rsid w:val="00B73F93"/>
    <w:rsid w:val="00B74BB7"/>
    <w:rsid w:val="00B809A3"/>
    <w:rsid w:val="00B832D1"/>
    <w:rsid w:val="00B90E9C"/>
    <w:rsid w:val="00B934FD"/>
    <w:rsid w:val="00BA382E"/>
    <w:rsid w:val="00BA44D2"/>
    <w:rsid w:val="00BB2230"/>
    <w:rsid w:val="00BB267F"/>
    <w:rsid w:val="00BB7514"/>
    <w:rsid w:val="00BC3756"/>
    <w:rsid w:val="00BC3C7A"/>
    <w:rsid w:val="00BC687A"/>
    <w:rsid w:val="00BC6F0C"/>
    <w:rsid w:val="00BD392C"/>
    <w:rsid w:val="00BD56EB"/>
    <w:rsid w:val="00BD7C22"/>
    <w:rsid w:val="00BE1EFB"/>
    <w:rsid w:val="00BE367A"/>
    <w:rsid w:val="00BE563B"/>
    <w:rsid w:val="00BE670F"/>
    <w:rsid w:val="00BE6800"/>
    <w:rsid w:val="00BE6CE2"/>
    <w:rsid w:val="00BF14E7"/>
    <w:rsid w:val="00BF199D"/>
    <w:rsid w:val="00C0097C"/>
    <w:rsid w:val="00C04178"/>
    <w:rsid w:val="00C05AD5"/>
    <w:rsid w:val="00C05D4C"/>
    <w:rsid w:val="00C06729"/>
    <w:rsid w:val="00C1540E"/>
    <w:rsid w:val="00C15688"/>
    <w:rsid w:val="00C20746"/>
    <w:rsid w:val="00C217D8"/>
    <w:rsid w:val="00C2329C"/>
    <w:rsid w:val="00C25D54"/>
    <w:rsid w:val="00C26790"/>
    <w:rsid w:val="00C27B5A"/>
    <w:rsid w:val="00C329FA"/>
    <w:rsid w:val="00C35C7B"/>
    <w:rsid w:val="00C35CE4"/>
    <w:rsid w:val="00C35D52"/>
    <w:rsid w:val="00C36682"/>
    <w:rsid w:val="00C43A65"/>
    <w:rsid w:val="00C4652B"/>
    <w:rsid w:val="00C552F2"/>
    <w:rsid w:val="00C60061"/>
    <w:rsid w:val="00C633EF"/>
    <w:rsid w:val="00C64937"/>
    <w:rsid w:val="00C7298C"/>
    <w:rsid w:val="00C72D27"/>
    <w:rsid w:val="00C733CF"/>
    <w:rsid w:val="00C73E44"/>
    <w:rsid w:val="00C81822"/>
    <w:rsid w:val="00C81B00"/>
    <w:rsid w:val="00C8536B"/>
    <w:rsid w:val="00C858F7"/>
    <w:rsid w:val="00C94973"/>
    <w:rsid w:val="00C9567A"/>
    <w:rsid w:val="00C97A68"/>
    <w:rsid w:val="00CA3183"/>
    <w:rsid w:val="00CA358C"/>
    <w:rsid w:val="00CA3B4E"/>
    <w:rsid w:val="00CA5A86"/>
    <w:rsid w:val="00CB021C"/>
    <w:rsid w:val="00CB3B70"/>
    <w:rsid w:val="00CB500C"/>
    <w:rsid w:val="00CB5297"/>
    <w:rsid w:val="00CB5E59"/>
    <w:rsid w:val="00CB682F"/>
    <w:rsid w:val="00CC08F7"/>
    <w:rsid w:val="00CC40B3"/>
    <w:rsid w:val="00CC64F6"/>
    <w:rsid w:val="00CC7C9D"/>
    <w:rsid w:val="00CD014E"/>
    <w:rsid w:val="00CD151F"/>
    <w:rsid w:val="00CD1AF2"/>
    <w:rsid w:val="00CD699B"/>
    <w:rsid w:val="00CE0335"/>
    <w:rsid w:val="00CF0460"/>
    <w:rsid w:val="00CF2916"/>
    <w:rsid w:val="00CF31D0"/>
    <w:rsid w:val="00D01745"/>
    <w:rsid w:val="00D02605"/>
    <w:rsid w:val="00D02DD3"/>
    <w:rsid w:val="00D04268"/>
    <w:rsid w:val="00D05EE4"/>
    <w:rsid w:val="00D104A1"/>
    <w:rsid w:val="00D1078B"/>
    <w:rsid w:val="00D12226"/>
    <w:rsid w:val="00D140CD"/>
    <w:rsid w:val="00D168EC"/>
    <w:rsid w:val="00D22479"/>
    <w:rsid w:val="00D22DFE"/>
    <w:rsid w:val="00D30524"/>
    <w:rsid w:val="00D33AFB"/>
    <w:rsid w:val="00D36F15"/>
    <w:rsid w:val="00D433E0"/>
    <w:rsid w:val="00D4566C"/>
    <w:rsid w:val="00D53BC9"/>
    <w:rsid w:val="00D55A6F"/>
    <w:rsid w:val="00D55B68"/>
    <w:rsid w:val="00D570FC"/>
    <w:rsid w:val="00D617DE"/>
    <w:rsid w:val="00D61BD8"/>
    <w:rsid w:val="00D6410D"/>
    <w:rsid w:val="00D6748F"/>
    <w:rsid w:val="00D744DE"/>
    <w:rsid w:val="00D81321"/>
    <w:rsid w:val="00D81A73"/>
    <w:rsid w:val="00D83229"/>
    <w:rsid w:val="00D84722"/>
    <w:rsid w:val="00D84A03"/>
    <w:rsid w:val="00D861A8"/>
    <w:rsid w:val="00D94438"/>
    <w:rsid w:val="00D94A39"/>
    <w:rsid w:val="00D94D3F"/>
    <w:rsid w:val="00D94FA0"/>
    <w:rsid w:val="00D96D42"/>
    <w:rsid w:val="00DA122C"/>
    <w:rsid w:val="00DA17C4"/>
    <w:rsid w:val="00DA1F64"/>
    <w:rsid w:val="00DA3598"/>
    <w:rsid w:val="00DA72D9"/>
    <w:rsid w:val="00DA793E"/>
    <w:rsid w:val="00DA7E10"/>
    <w:rsid w:val="00DB10A7"/>
    <w:rsid w:val="00DB286C"/>
    <w:rsid w:val="00DB5387"/>
    <w:rsid w:val="00DB5B65"/>
    <w:rsid w:val="00DB645F"/>
    <w:rsid w:val="00DB6549"/>
    <w:rsid w:val="00DC1183"/>
    <w:rsid w:val="00DC3BA1"/>
    <w:rsid w:val="00DC503D"/>
    <w:rsid w:val="00DD148E"/>
    <w:rsid w:val="00DD3A54"/>
    <w:rsid w:val="00DD3B32"/>
    <w:rsid w:val="00DD465A"/>
    <w:rsid w:val="00DE53E8"/>
    <w:rsid w:val="00DE6749"/>
    <w:rsid w:val="00DF2269"/>
    <w:rsid w:val="00DF2F06"/>
    <w:rsid w:val="00DF563A"/>
    <w:rsid w:val="00DF7F74"/>
    <w:rsid w:val="00E02651"/>
    <w:rsid w:val="00E04660"/>
    <w:rsid w:val="00E04843"/>
    <w:rsid w:val="00E04892"/>
    <w:rsid w:val="00E04CDD"/>
    <w:rsid w:val="00E06490"/>
    <w:rsid w:val="00E06B95"/>
    <w:rsid w:val="00E06C7B"/>
    <w:rsid w:val="00E1289B"/>
    <w:rsid w:val="00E13693"/>
    <w:rsid w:val="00E1455B"/>
    <w:rsid w:val="00E14894"/>
    <w:rsid w:val="00E20E7E"/>
    <w:rsid w:val="00E22376"/>
    <w:rsid w:val="00E27ADC"/>
    <w:rsid w:val="00E30312"/>
    <w:rsid w:val="00E315A5"/>
    <w:rsid w:val="00E37A6D"/>
    <w:rsid w:val="00E37B07"/>
    <w:rsid w:val="00E420BB"/>
    <w:rsid w:val="00E4217C"/>
    <w:rsid w:val="00E42A90"/>
    <w:rsid w:val="00E44E39"/>
    <w:rsid w:val="00E451A0"/>
    <w:rsid w:val="00E46841"/>
    <w:rsid w:val="00E469FD"/>
    <w:rsid w:val="00E46DCF"/>
    <w:rsid w:val="00E47334"/>
    <w:rsid w:val="00E53C41"/>
    <w:rsid w:val="00E544C9"/>
    <w:rsid w:val="00E60718"/>
    <w:rsid w:val="00E6162A"/>
    <w:rsid w:val="00E61852"/>
    <w:rsid w:val="00E66BF9"/>
    <w:rsid w:val="00E6781D"/>
    <w:rsid w:val="00E67AB5"/>
    <w:rsid w:val="00E73C62"/>
    <w:rsid w:val="00E77CC5"/>
    <w:rsid w:val="00E83229"/>
    <w:rsid w:val="00E90F45"/>
    <w:rsid w:val="00E91C60"/>
    <w:rsid w:val="00E94A83"/>
    <w:rsid w:val="00EA1C55"/>
    <w:rsid w:val="00EA1D5F"/>
    <w:rsid w:val="00EA1D92"/>
    <w:rsid w:val="00EA2D22"/>
    <w:rsid w:val="00EA406F"/>
    <w:rsid w:val="00EA72AF"/>
    <w:rsid w:val="00EA752D"/>
    <w:rsid w:val="00EB0FB0"/>
    <w:rsid w:val="00EB10DD"/>
    <w:rsid w:val="00EB1AB4"/>
    <w:rsid w:val="00EB2873"/>
    <w:rsid w:val="00EB2B0D"/>
    <w:rsid w:val="00EB35E4"/>
    <w:rsid w:val="00EC046A"/>
    <w:rsid w:val="00EC50C4"/>
    <w:rsid w:val="00ED2C5E"/>
    <w:rsid w:val="00ED37B4"/>
    <w:rsid w:val="00ED667B"/>
    <w:rsid w:val="00ED75C9"/>
    <w:rsid w:val="00EE1C4D"/>
    <w:rsid w:val="00EE59D2"/>
    <w:rsid w:val="00EE6A95"/>
    <w:rsid w:val="00EF4242"/>
    <w:rsid w:val="00EF5B56"/>
    <w:rsid w:val="00F00AF8"/>
    <w:rsid w:val="00F02F43"/>
    <w:rsid w:val="00F04066"/>
    <w:rsid w:val="00F0549C"/>
    <w:rsid w:val="00F05A2E"/>
    <w:rsid w:val="00F06F91"/>
    <w:rsid w:val="00F103DE"/>
    <w:rsid w:val="00F10719"/>
    <w:rsid w:val="00F12D92"/>
    <w:rsid w:val="00F1344F"/>
    <w:rsid w:val="00F137BE"/>
    <w:rsid w:val="00F151F3"/>
    <w:rsid w:val="00F20674"/>
    <w:rsid w:val="00F241CF"/>
    <w:rsid w:val="00F27910"/>
    <w:rsid w:val="00F3161A"/>
    <w:rsid w:val="00F37AC1"/>
    <w:rsid w:val="00F41252"/>
    <w:rsid w:val="00F4125C"/>
    <w:rsid w:val="00F4206B"/>
    <w:rsid w:val="00F423A7"/>
    <w:rsid w:val="00F44426"/>
    <w:rsid w:val="00F450F7"/>
    <w:rsid w:val="00F45DF5"/>
    <w:rsid w:val="00F46ACE"/>
    <w:rsid w:val="00F52716"/>
    <w:rsid w:val="00F539F9"/>
    <w:rsid w:val="00F53CA4"/>
    <w:rsid w:val="00F560BF"/>
    <w:rsid w:val="00F576D6"/>
    <w:rsid w:val="00F62F3C"/>
    <w:rsid w:val="00F62FB7"/>
    <w:rsid w:val="00F632D4"/>
    <w:rsid w:val="00F6342D"/>
    <w:rsid w:val="00F63DF9"/>
    <w:rsid w:val="00F66DB1"/>
    <w:rsid w:val="00F67C59"/>
    <w:rsid w:val="00F74605"/>
    <w:rsid w:val="00F75275"/>
    <w:rsid w:val="00F8197D"/>
    <w:rsid w:val="00F81B84"/>
    <w:rsid w:val="00F8233F"/>
    <w:rsid w:val="00F82439"/>
    <w:rsid w:val="00F84E5A"/>
    <w:rsid w:val="00F85DF7"/>
    <w:rsid w:val="00F942C3"/>
    <w:rsid w:val="00F9785C"/>
    <w:rsid w:val="00FA21F1"/>
    <w:rsid w:val="00FA683C"/>
    <w:rsid w:val="00FB163B"/>
    <w:rsid w:val="00FB1B70"/>
    <w:rsid w:val="00FB2AA7"/>
    <w:rsid w:val="00FB6243"/>
    <w:rsid w:val="00FB72A3"/>
    <w:rsid w:val="00FC09FC"/>
    <w:rsid w:val="00FC54FE"/>
    <w:rsid w:val="00FC6246"/>
    <w:rsid w:val="00FD0D24"/>
    <w:rsid w:val="00FD1660"/>
    <w:rsid w:val="00FD1AB7"/>
    <w:rsid w:val="00FD1EFB"/>
    <w:rsid w:val="00FD20B1"/>
    <w:rsid w:val="00FD4A41"/>
    <w:rsid w:val="00FD5E36"/>
    <w:rsid w:val="00FE0200"/>
    <w:rsid w:val="00FE2BA2"/>
    <w:rsid w:val="00FF1604"/>
    <w:rsid w:val="00FF16FE"/>
    <w:rsid w:val="00FF1898"/>
    <w:rsid w:val="00FF2E23"/>
    <w:rsid w:val="00FF36C2"/>
    <w:rsid w:val="00FF4C75"/>
    <w:rsid w:val="00FF4D7D"/>
    <w:rsid w:val="00FF5641"/>
    <w:rsid w:val="0310A1C9"/>
    <w:rsid w:val="06D081D9"/>
    <w:rsid w:val="07EF2A21"/>
    <w:rsid w:val="0B8B36B5"/>
    <w:rsid w:val="0CB5EC27"/>
    <w:rsid w:val="1524F19A"/>
    <w:rsid w:val="159D73F2"/>
    <w:rsid w:val="1731C0DB"/>
    <w:rsid w:val="1E7EB4AC"/>
    <w:rsid w:val="228ACD7D"/>
    <w:rsid w:val="236ACB8B"/>
    <w:rsid w:val="272DCA4D"/>
    <w:rsid w:val="274B7FFB"/>
    <w:rsid w:val="27646AEF"/>
    <w:rsid w:val="2871DE2F"/>
    <w:rsid w:val="3AC65EAF"/>
    <w:rsid w:val="3B71EFBB"/>
    <w:rsid w:val="3BD944DB"/>
    <w:rsid w:val="3D1DA131"/>
    <w:rsid w:val="402185F5"/>
    <w:rsid w:val="43061399"/>
    <w:rsid w:val="44890FEE"/>
    <w:rsid w:val="4BF6AD71"/>
    <w:rsid w:val="5BECCC45"/>
    <w:rsid w:val="5E371A70"/>
    <w:rsid w:val="6029E088"/>
    <w:rsid w:val="66D5B7C3"/>
    <w:rsid w:val="6B23D143"/>
    <w:rsid w:val="75A8F534"/>
    <w:rsid w:val="76BA0531"/>
    <w:rsid w:val="779E5717"/>
    <w:rsid w:val="7B2C614B"/>
    <w:rsid w:val="7B52FB36"/>
    <w:rsid w:val="7BD4C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AE28A"/>
  <w15:chartTrackingRefBased/>
  <w15:docId w15:val="{4BB5D70F-EB41-4EA7-A804-039AFEAD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397F75"/>
    <w:pPr>
      <w:widowControl w:val="0"/>
      <w:autoSpaceDE w:val="0"/>
      <w:autoSpaceDN w:val="0"/>
      <w:spacing w:before="240" w:after="120" w:line="288" w:lineRule="auto"/>
      <w:outlineLvl w:val="1"/>
    </w:pPr>
    <w:rPr>
      <w:rFonts w:ascii="Arial" w:eastAsia="BarlowCondensed-SemiBold" w:hAnsi="Arial" w:cs="Arial"/>
      <w:b/>
      <w:bCs/>
      <w:color w:val="3BB04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40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F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64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8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32F"/>
    <w:pPr>
      <w:ind w:left="720"/>
      <w:contextualSpacing/>
    </w:pPr>
  </w:style>
  <w:style w:type="table" w:styleId="TableGrid">
    <w:name w:val="Table Grid"/>
    <w:basedOn w:val="TableNormal"/>
    <w:uiPriority w:val="39"/>
    <w:rsid w:val="0090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4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2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2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2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F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3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AFB"/>
  </w:style>
  <w:style w:type="paragraph" w:styleId="Footer">
    <w:name w:val="footer"/>
    <w:basedOn w:val="Normal"/>
    <w:link w:val="FooterChar"/>
    <w:uiPriority w:val="99"/>
    <w:unhideWhenUsed/>
    <w:rsid w:val="00D33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AFB"/>
  </w:style>
  <w:style w:type="paragraph" w:styleId="NormalWeb">
    <w:name w:val="Normal (Web)"/>
    <w:basedOn w:val="Normal"/>
    <w:uiPriority w:val="99"/>
    <w:unhideWhenUsed/>
    <w:rsid w:val="0083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9D6A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EC046A"/>
    <w:pPr>
      <w:numPr>
        <w:numId w:val="1"/>
      </w:numPr>
    </w:pPr>
  </w:style>
  <w:style w:type="table" w:customStyle="1" w:styleId="TableGrid1">
    <w:name w:val="Table Grid1"/>
    <w:basedOn w:val="TableNormal"/>
    <w:next w:val="TableGrid"/>
    <w:uiPriority w:val="39"/>
    <w:rsid w:val="00A643E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643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3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43E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44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41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8555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87163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FB6243"/>
  </w:style>
  <w:style w:type="character" w:customStyle="1" w:styleId="Heading2Char">
    <w:name w:val="Heading 2 Char"/>
    <w:basedOn w:val="DefaultParagraphFont"/>
    <w:link w:val="Heading2"/>
    <w:uiPriority w:val="9"/>
    <w:rsid w:val="00397F75"/>
    <w:rPr>
      <w:rFonts w:ascii="Arial" w:eastAsia="BarlowCondensed-SemiBold" w:hAnsi="Arial" w:cs="Arial"/>
      <w:b/>
      <w:bCs/>
      <w:color w:val="3BB041"/>
      <w:sz w:val="36"/>
      <w:szCs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FB1B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B70"/>
  </w:style>
  <w:style w:type="character" w:customStyle="1" w:styleId="Heading7Char">
    <w:name w:val="Heading 7 Char"/>
    <w:basedOn w:val="DefaultParagraphFont"/>
    <w:link w:val="Heading7"/>
    <w:uiPriority w:val="9"/>
    <w:semiHidden/>
    <w:rsid w:val="00E678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rsid w:val="00D140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F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3645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3A1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717Alliance">
    <w:name w:val="717 Alliance"/>
    <w:basedOn w:val="TableNormal"/>
    <w:uiPriority w:val="99"/>
    <w:rsid w:val="0081211E"/>
    <w:pPr>
      <w:spacing w:before="120" w:after="120" w:line="240" w:lineRule="auto"/>
      <w:ind w:left="144" w:right="144"/>
    </w:pPr>
    <w:rPr>
      <w:rFonts w:ascii="Arial" w:hAnsi="Arial"/>
    </w:rPr>
    <w:tblPr>
      <w:tblStyleRowBandSize w:val="1"/>
      <w:tblBorders>
        <w:top w:val="single" w:sz="4" w:space="0" w:color="ABB8C3"/>
        <w:left w:val="single" w:sz="4" w:space="0" w:color="ABB8C3"/>
        <w:bottom w:val="single" w:sz="4" w:space="0" w:color="ABB8C3"/>
        <w:right w:val="single" w:sz="4" w:space="0" w:color="ABB8C3"/>
        <w:insideH w:val="single" w:sz="4" w:space="0" w:color="ABB8C3"/>
        <w:insideV w:val="single" w:sz="4" w:space="0" w:color="ABB8C3"/>
      </w:tblBorders>
    </w:tblPr>
    <w:tcPr>
      <w:shd w:val="clear" w:color="auto" w:fill="auto"/>
    </w:tcPr>
    <w:tblStylePr w:type="firstRow">
      <w:tblPr/>
      <w:tcPr>
        <w:shd w:val="clear" w:color="auto" w:fill="3BB041"/>
      </w:tcPr>
    </w:tblStylePr>
    <w:tblStylePr w:type="firstCol">
      <w:tblPr/>
      <w:tcPr>
        <w:shd w:val="clear" w:color="auto" w:fill="CCDDE8"/>
      </w:tcPr>
    </w:tblStylePr>
    <w:tblStylePr w:type="band2Horz">
      <w:tblPr/>
      <w:tcPr>
        <w:shd w:val="clear" w:color="auto" w:fill="EDF3F7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76D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717alliance.org/resources/7-1-7-milestone-dates-reference-guide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717alliance.org/resources/7-1-7-milestone-dates-reference-guid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717alliance.org/resources/7-1-7-milestone-dates-reference-guide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717alliance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B71C273E20C4095B634201CDD2539" ma:contentTypeVersion="21" ma:contentTypeDescription="Create a new document." ma:contentTypeScope="" ma:versionID="4fd4f79988136f43c28172c91fecd123">
  <xsd:schema xmlns:xsd="http://www.w3.org/2001/XMLSchema" xmlns:xs="http://www.w3.org/2001/XMLSchema" xmlns:p="http://schemas.microsoft.com/office/2006/metadata/properties" xmlns:ns2="ca299543-0ab4-429f-8927-bf8e8716a0c2" xmlns:ns3="d27c8f07-e503-4122-80c5-e52ee84151d4" targetNamespace="http://schemas.microsoft.com/office/2006/metadata/properties" ma:root="true" ma:fieldsID="e409df79084459e3f9c0349149ccb383" ns2:_="" ns3:_="">
    <xsd:import namespace="ca299543-0ab4-429f-8927-bf8e8716a0c2"/>
    <xsd:import namespace="d27c8f07-e503-4122-80c5-e52ee8415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99543-0ab4-429f-8927-bf8e8716a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2f55c54-333a-4ed3-a999-6f0836af5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anslatedLang" ma:index="27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8f07-e503-4122-80c5-e52ee8415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4d5955-93c2-4535-8179-a5e838035f88}" ma:internalName="TaxCatchAll" ma:showField="CatchAllData" ma:web="d27c8f07-e503-4122-80c5-e52ee8415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c8f07-e503-4122-80c5-e52ee84151d4" xsi:nil="true"/>
    <lcf76f155ced4ddcb4097134ff3c332f xmlns="ca299543-0ab4-429f-8927-bf8e8716a0c2">
      <Terms xmlns="http://schemas.microsoft.com/office/infopath/2007/PartnerControls"/>
    </lcf76f155ced4ddcb4097134ff3c332f>
    <SharedWithUsers xmlns="d27c8f07-e503-4122-80c5-e52ee84151d4">
      <UserInfo>
        <DisplayName>Jenom Danjuma</DisplayName>
        <AccountId>45</AccountId>
        <AccountType/>
      </UserInfo>
      <UserInfo>
        <DisplayName>Todd Lazaro</DisplayName>
        <AccountId>11</AccountId>
        <AccountType/>
      </UserInfo>
      <UserInfo>
        <DisplayName>Aaron Bochner</DisplayName>
        <AccountId>28</AccountId>
        <AccountType/>
      </UserInfo>
      <UserInfo>
        <DisplayName>Christopher Lee</DisplayName>
        <AccountId>22</AccountId>
        <AccountType/>
      </UserInfo>
      <UserInfo>
        <DisplayName>Andrew Gall</DisplayName>
        <AccountId>19</AccountId>
        <AccountType/>
      </UserInfo>
    </SharedWithUsers>
    <Comments xmlns="ca299543-0ab4-429f-8927-bf8e8716a0c2" xsi:nil="true"/>
    <TranslatedLang xmlns="ca299543-0ab4-429f-8927-bf8e8716a0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1BAD-1B41-49F4-82EF-456AD87E6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99543-0ab4-429f-8927-bf8e8716a0c2"/>
    <ds:schemaRef ds:uri="d27c8f07-e503-4122-80c5-e52ee8415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2543A-C243-407D-B7AB-B35E3B39FD28}">
  <ds:schemaRefs>
    <ds:schemaRef ds:uri="http://schemas.microsoft.com/office/2006/metadata/properties"/>
    <ds:schemaRef ds:uri="http://schemas.microsoft.com/office/infopath/2007/PartnerControls"/>
    <ds:schemaRef ds:uri="d27c8f07-e503-4122-80c5-e52ee84151d4"/>
    <ds:schemaRef ds:uri="ca299543-0ab4-429f-8927-bf8e8716a0c2"/>
  </ds:schemaRefs>
</ds:datastoreItem>
</file>

<file path=customXml/itemProps3.xml><?xml version="1.0" encoding="utf-8"?>
<ds:datastoreItem xmlns:ds="http://schemas.openxmlformats.org/officeDocument/2006/customXml" ds:itemID="{65957828-BAFB-424D-9C56-3978284171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0E6D22-91BF-4E63-8882-8B336203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504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4312</CharactersWithSpaces>
  <SharedDoc>false</SharedDoc>
  <HLinks>
    <vt:vector size="24" baseType="variant">
      <vt:variant>
        <vt:i4>4456462</vt:i4>
      </vt:variant>
      <vt:variant>
        <vt:i4>0</vt:i4>
      </vt:variant>
      <vt:variant>
        <vt:i4>0</vt:i4>
      </vt:variant>
      <vt:variant>
        <vt:i4>5</vt:i4>
      </vt:variant>
      <vt:variant>
        <vt:lpwstr>https://717alliance.org/resources/7-1-7-milestone-dates-reference-guide/</vt:lpwstr>
      </vt:variant>
      <vt:variant>
        <vt:lpwstr/>
      </vt:variant>
      <vt:variant>
        <vt:i4>6029382</vt:i4>
      </vt:variant>
      <vt:variant>
        <vt:i4>5</vt:i4>
      </vt:variant>
      <vt:variant>
        <vt:i4>0</vt:i4>
      </vt:variant>
      <vt:variant>
        <vt:i4>5</vt:i4>
      </vt:variant>
      <vt:variant>
        <vt:lpwstr>https://717alliance.org/</vt:lpwstr>
      </vt:variant>
      <vt:variant>
        <vt:lpwstr/>
      </vt:variant>
      <vt:variant>
        <vt:i4>2752540</vt:i4>
      </vt:variant>
      <vt:variant>
        <vt:i4>3</vt:i4>
      </vt:variant>
      <vt:variant>
        <vt:i4>0</vt:i4>
      </vt:variant>
      <vt:variant>
        <vt:i4>5</vt:i4>
      </vt:variant>
      <vt:variant>
        <vt:lpwstr>mailto:mdeveaux@rtsl.org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mailto:lbrown@rtsl.org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Lee</dc:creator>
  <cp:keywords/>
  <dc:description/>
  <cp:lastModifiedBy>Marie Deveaux</cp:lastModifiedBy>
  <cp:revision>182</cp:revision>
  <cp:lastPrinted>2023-09-04T04:54:00Z</cp:lastPrinted>
  <dcterms:created xsi:type="dcterms:W3CDTF">2023-09-04T04:55:00Z</dcterms:created>
  <dcterms:modified xsi:type="dcterms:W3CDTF">2024-12-20T19:01:00Z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2022-12-05T13:09:21Z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762de5b4-45da-4234-a5e1-ee3e978f8a57</vt:lpwstr>
  </property>
  <property fmtid="{D5CDD505-2E9C-101B-9397-08002B2CF9AE}" pid="7" name="MSIP_Label_defa4170-0d19-0005-0004-bc88714345d2_ActionId">
    <vt:lpwstr>056ddfa0-c085-43be-8730-7380899023c5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0x010100173B71C273E20C4095B634201CDD2539</vt:lpwstr>
  </property>
  <property fmtid="{D5CDD505-2E9C-101B-9397-08002B2CF9AE}" pid="11" name="MSIP_Label_c01c683a-a56a-4e24-80b4-f9e796206719_Enabled">
    <vt:lpwstr>true</vt:lpwstr>
  </property>
  <property fmtid="{D5CDD505-2E9C-101B-9397-08002B2CF9AE}" pid="12" name="MSIP_Label_c01c683a-a56a-4e24-80b4-f9e796206719_SetDate">
    <vt:lpwstr>2023-05-25T07:02:52Z</vt:lpwstr>
  </property>
  <property fmtid="{D5CDD505-2E9C-101B-9397-08002B2CF9AE}" pid="13" name="MSIP_Label_c01c683a-a56a-4e24-80b4-f9e796206719_Method">
    <vt:lpwstr>Privileged</vt:lpwstr>
  </property>
  <property fmtid="{D5CDD505-2E9C-101B-9397-08002B2CF9AE}" pid="14" name="MSIP_Label_c01c683a-a56a-4e24-80b4-f9e796206719_Name">
    <vt:lpwstr>c01c683a-a56a-4e24-80b4-f9e796206719</vt:lpwstr>
  </property>
  <property fmtid="{D5CDD505-2E9C-101B-9397-08002B2CF9AE}" pid="15" name="MSIP_Label_c01c683a-a56a-4e24-80b4-f9e796206719_SiteId">
    <vt:lpwstr>9ce70869-60db-44fd-abe8-d2767077fc8f</vt:lpwstr>
  </property>
  <property fmtid="{D5CDD505-2E9C-101B-9397-08002B2CF9AE}" pid="16" name="MSIP_Label_c01c683a-a56a-4e24-80b4-f9e796206719_ActionId">
    <vt:lpwstr>19c0fcc8-ad1c-4264-8984-40de9417a0d1</vt:lpwstr>
  </property>
  <property fmtid="{D5CDD505-2E9C-101B-9397-08002B2CF9AE}" pid="17" name="MSIP_Label_c01c683a-a56a-4e24-80b4-f9e796206719_ContentBits">
    <vt:lpwstr>2</vt:lpwstr>
  </property>
  <property fmtid="{D5CDD505-2E9C-101B-9397-08002B2CF9AE}" pid="18" name="GrammarlyDocumentId">
    <vt:lpwstr>8255d9d9f108a0b81f6a60cc19cc9fae7569b0d58fd17fb711435e360768efbb</vt:lpwstr>
  </property>
</Properties>
</file>